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7A" w:rsidRDefault="00A75E7A" w:rsidP="00A75E7A">
      <w:pPr>
        <w:pStyle w:val="1"/>
        <w:rPr>
          <w:sz w:val="28"/>
        </w:rPr>
      </w:pPr>
    </w:p>
    <w:p w:rsidR="00A75E7A" w:rsidRDefault="00A75E7A" w:rsidP="00A75E7A">
      <w:pPr>
        <w:pStyle w:val="1"/>
        <w:rPr>
          <w:sz w:val="28"/>
        </w:rPr>
      </w:pPr>
    </w:p>
    <w:p w:rsidR="00A75E7A" w:rsidRDefault="00A75E7A" w:rsidP="00A75E7A">
      <w:pPr>
        <w:pStyle w:val="1"/>
        <w:rPr>
          <w:sz w:val="28"/>
        </w:rPr>
      </w:pPr>
    </w:p>
    <w:p w:rsidR="00B07962" w:rsidRPr="00A75E7A" w:rsidRDefault="005B3E08" w:rsidP="00A75E7A">
      <w:pPr>
        <w:pStyle w:val="1"/>
        <w:jc w:val="both"/>
        <w:rPr>
          <w:sz w:val="30"/>
          <w:szCs w:val="30"/>
        </w:rPr>
      </w:pPr>
      <w:r w:rsidRPr="00A75E7A">
        <w:rPr>
          <w:sz w:val="30"/>
          <w:szCs w:val="30"/>
        </w:rPr>
        <w:t>Реестр</w:t>
      </w:r>
      <w:r w:rsidR="00A75E7A" w:rsidRPr="00A75E7A">
        <w:rPr>
          <w:sz w:val="30"/>
          <w:szCs w:val="30"/>
        </w:rPr>
        <w:t xml:space="preserve"> (карта)</w:t>
      </w:r>
      <w:r w:rsidRPr="00A75E7A">
        <w:rPr>
          <w:sz w:val="30"/>
          <w:szCs w:val="30"/>
        </w:rPr>
        <w:t xml:space="preserve"> рисков взяточничества</w:t>
      </w:r>
      <w:r w:rsidR="00F401D1" w:rsidRPr="00A75E7A">
        <w:rPr>
          <w:sz w:val="30"/>
          <w:szCs w:val="30"/>
        </w:rPr>
        <w:t>,</w:t>
      </w:r>
      <w:r w:rsidRPr="00A75E7A">
        <w:rPr>
          <w:sz w:val="30"/>
          <w:szCs w:val="30"/>
        </w:rPr>
        <w:t xml:space="preserve"> </w:t>
      </w:r>
      <w:r w:rsidR="00950AC0" w:rsidRPr="00A75E7A">
        <w:rPr>
          <w:sz w:val="30"/>
          <w:szCs w:val="30"/>
        </w:rPr>
        <w:t xml:space="preserve">их оценка </w:t>
      </w:r>
      <w:r w:rsidRPr="00A75E7A">
        <w:rPr>
          <w:sz w:val="30"/>
          <w:szCs w:val="30"/>
        </w:rPr>
        <w:t>и мер</w:t>
      </w:r>
      <w:r w:rsidR="00950AC0" w:rsidRPr="00A75E7A">
        <w:rPr>
          <w:sz w:val="30"/>
          <w:szCs w:val="30"/>
        </w:rPr>
        <w:t>ы</w:t>
      </w:r>
      <w:r w:rsidRPr="00A75E7A">
        <w:rPr>
          <w:sz w:val="30"/>
          <w:szCs w:val="30"/>
        </w:rPr>
        <w:t xml:space="preserve"> по минимизации</w:t>
      </w:r>
      <w:r w:rsidR="00A75E7A">
        <w:rPr>
          <w:sz w:val="30"/>
          <w:szCs w:val="30"/>
        </w:rPr>
        <w:t xml:space="preserve"> </w:t>
      </w:r>
      <w:r w:rsidR="007D1792" w:rsidRPr="00A75E7A">
        <w:rPr>
          <w:sz w:val="30"/>
          <w:szCs w:val="30"/>
        </w:rPr>
        <w:t>Новополоцкого Коммунального унитарного предприятия «Жилищно-ремонтная эксплуатационная организация»</w:t>
      </w:r>
      <w:r w:rsidR="00A75E7A">
        <w:rPr>
          <w:sz w:val="30"/>
          <w:szCs w:val="30"/>
        </w:rPr>
        <w:t xml:space="preserve"> </w:t>
      </w:r>
      <w:r w:rsidR="00F401D1" w:rsidRPr="00A75E7A">
        <w:rPr>
          <w:sz w:val="30"/>
          <w:szCs w:val="30"/>
        </w:rPr>
        <w:t xml:space="preserve">(далее </w:t>
      </w:r>
      <w:r w:rsidR="007D1792" w:rsidRPr="00A75E7A">
        <w:rPr>
          <w:sz w:val="30"/>
          <w:szCs w:val="30"/>
        </w:rPr>
        <w:t>Предприятие</w:t>
      </w:r>
      <w:r w:rsidR="00F401D1" w:rsidRPr="00A75E7A">
        <w:rPr>
          <w:sz w:val="30"/>
          <w:szCs w:val="30"/>
        </w:rPr>
        <w:t>)</w:t>
      </w:r>
    </w:p>
    <w:p w:rsidR="00A75E7A" w:rsidRPr="00A75E7A" w:rsidRDefault="00A75E7A" w:rsidP="00A75E7A">
      <w:pPr>
        <w:pStyle w:val="a0"/>
        <w:jc w:val="both"/>
        <w:rPr>
          <w:sz w:val="30"/>
          <w:szCs w:val="30"/>
        </w:rPr>
      </w:pPr>
    </w:p>
    <w:p w:rsidR="00A75E7A" w:rsidRPr="00A75E7A" w:rsidRDefault="00A75E7A" w:rsidP="00AA2D70">
      <w:pPr>
        <w:pStyle w:val="a0"/>
        <w:rPr>
          <w:sz w:val="22"/>
        </w:rPr>
      </w:pPr>
    </w:p>
    <w:p w:rsidR="00A75E7A" w:rsidRPr="00A75E7A" w:rsidRDefault="00A75E7A" w:rsidP="00AA2D70">
      <w:pPr>
        <w:pStyle w:val="a0"/>
        <w:rPr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37"/>
        <w:gridCol w:w="5160"/>
        <w:gridCol w:w="5570"/>
        <w:gridCol w:w="563"/>
        <w:gridCol w:w="563"/>
        <w:gridCol w:w="531"/>
      </w:tblGrid>
      <w:tr w:rsidR="00071C76" w:rsidTr="00AF67BA">
        <w:tc>
          <w:tcPr>
            <w:tcW w:w="3337" w:type="dxa"/>
            <w:vMerge w:val="restart"/>
            <w:vAlign w:val="center"/>
          </w:tcPr>
          <w:p w:rsidR="00071C76" w:rsidRPr="00071C76" w:rsidRDefault="00071C76" w:rsidP="00B81FF4">
            <w:pPr>
              <w:pStyle w:val="1"/>
            </w:pPr>
            <w:r w:rsidRPr="00071C76">
              <w:t>Коррупционно-опасная функция/ процесс</w:t>
            </w:r>
          </w:p>
        </w:tc>
        <w:tc>
          <w:tcPr>
            <w:tcW w:w="5160" w:type="dxa"/>
            <w:vMerge w:val="restart"/>
            <w:vAlign w:val="center"/>
          </w:tcPr>
          <w:p w:rsidR="00071C76" w:rsidRPr="00071C76" w:rsidRDefault="00071C76" w:rsidP="00B81FF4">
            <w:pPr>
              <w:pStyle w:val="1"/>
            </w:pPr>
            <w:r w:rsidRPr="00071C76">
              <w:t>Краткое описание возможной схемы взяточничества (характеристика выгоды, типовые ситуации)</w:t>
            </w:r>
          </w:p>
        </w:tc>
        <w:tc>
          <w:tcPr>
            <w:tcW w:w="5570" w:type="dxa"/>
            <w:vMerge w:val="restart"/>
            <w:vAlign w:val="center"/>
          </w:tcPr>
          <w:p w:rsidR="00071C76" w:rsidRPr="00071C76" w:rsidRDefault="00071C76" w:rsidP="00B81FF4">
            <w:pPr>
              <w:pStyle w:val="1"/>
            </w:pPr>
            <w:r w:rsidRPr="00071C76">
              <w:t>Меры минимизации рисков и последствий этих рисков</w:t>
            </w:r>
          </w:p>
        </w:tc>
        <w:tc>
          <w:tcPr>
            <w:tcW w:w="1657" w:type="dxa"/>
            <w:gridSpan w:val="3"/>
            <w:vAlign w:val="center"/>
          </w:tcPr>
          <w:p w:rsidR="00071C76" w:rsidRPr="00071C76" w:rsidRDefault="00071C76" w:rsidP="00B81FF4">
            <w:pPr>
              <w:pStyle w:val="1"/>
              <w:rPr>
                <w:rFonts w:cs="Times New Roman"/>
              </w:rPr>
            </w:pPr>
            <w:r w:rsidRPr="00071C76">
              <w:rPr>
                <w:rFonts w:cs="Times New Roman"/>
              </w:rPr>
              <w:t>Оценк</w:t>
            </w:r>
            <w:r>
              <w:rPr>
                <w:rFonts w:cs="Times New Roman"/>
              </w:rPr>
              <w:t>а</w:t>
            </w:r>
            <w:r w:rsidRPr="00071C76">
              <w:rPr>
                <w:rFonts w:cs="Times New Roman"/>
              </w:rPr>
              <w:t xml:space="preserve"> рисков</w:t>
            </w:r>
          </w:p>
        </w:tc>
      </w:tr>
      <w:tr w:rsidR="001A4167" w:rsidTr="00AA2D70">
        <w:trPr>
          <w:cantSplit/>
          <w:trHeight w:val="1001"/>
        </w:trPr>
        <w:tc>
          <w:tcPr>
            <w:tcW w:w="3337" w:type="dxa"/>
            <w:vMerge/>
          </w:tcPr>
          <w:p w:rsidR="00071C76" w:rsidRPr="00C16D4F" w:rsidRDefault="00071C76" w:rsidP="00B81FF4">
            <w:pPr>
              <w:pStyle w:val="1"/>
              <w:rPr>
                <w:sz w:val="20"/>
              </w:rPr>
            </w:pPr>
          </w:p>
        </w:tc>
        <w:tc>
          <w:tcPr>
            <w:tcW w:w="5160" w:type="dxa"/>
            <w:vMerge/>
          </w:tcPr>
          <w:p w:rsidR="00071C76" w:rsidRPr="00C16D4F" w:rsidRDefault="00071C76" w:rsidP="00B81FF4">
            <w:pPr>
              <w:pStyle w:val="1"/>
              <w:rPr>
                <w:sz w:val="20"/>
              </w:rPr>
            </w:pPr>
          </w:p>
        </w:tc>
        <w:tc>
          <w:tcPr>
            <w:tcW w:w="5570" w:type="dxa"/>
            <w:vMerge/>
          </w:tcPr>
          <w:p w:rsidR="00071C76" w:rsidRPr="00C16D4F" w:rsidRDefault="00071C76" w:rsidP="00B81FF4">
            <w:pPr>
              <w:pStyle w:val="1"/>
              <w:rPr>
                <w:sz w:val="20"/>
              </w:rPr>
            </w:pPr>
          </w:p>
        </w:tc>
        <w:tc>
          <w:tcPr>
            <w:tcW w:w="563" w:type="dxa"/>
            <w:textDirection w:val="btLr"/>
            <w:vAlign w:val="center"/>
          </w:tcPr>
          <w:p w:rsidR="00071C76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Вероят</w:t>
            </w:r>
            <w:r>
              <w:rPr>
                <w:rFonts w:cs="Times New Roman"/>
                <w:sz w:val="20"/>
                <w:szCs w:val="28"/>
              </w:rPr>
              <w:t>-</w:t>
            </w:r>
            <w:r w:rsidRPr="00071C76">
              <w:rPr>
                <w:rFonts w:cs="Times New Roman"/>
                <w:sz w:val="20"/>
                <w:szCs w:val="28"/>
              </w:rPr>
              <w:t>ность</w:t>
            </w:r>
          </w:p>
        </w:tc>
        <w:tc>
          <w:tcPr>
            <w:tcW w:w="563" w:type="dxa"/>
            <w:textDirection w:val="btLr"/>
            <w:vAlign w:val="center"/>
          </w:tcPr>
          <w:p w:rsidR="00071C76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>
              <w:rPr>
                <w:rFonts w:cs="Times New Roman"/>
                <w:sz w:val="20"/>
                <w:szCs w:val="28"/>
              </w:rPr>
              <w:t>Послед-ствия</w:t>
            </w:r>
          </w:p>
        </w:tc>
        <w:tc>
          <w:tcPr>
            <w:tcW w:w="531" w:type="dxa"/>
            <w:textDirection w:val="btLr"/>
            <w:vAlign w:val="center"/>
          </w:tcPr>
          <w:p w:rsidR="00071C76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>
              <w:rPr>
                <w:rFonts w:cs="Times New Roman"/>
                <w:sz w:val="20"/>
                <w:szCs w:val="28"/>
              </w:rPr>
              <w:t>Р</w:t>
            </w:r>
            <w:r w:rsidRPr="00071C76">
              <w:rPr>
                <w:rFonts w:cs="Times New Roman"/>
                <w:sz w:val="20"/>
                <w:szCs w:val="28"/>
              </w:rPr>
              <w:t>езультат</w:t>
            </w:r>
          </w:p>
        </w:tc>
      </w:tr>
      <w:tr w:rsidR="00284D4E" w:rsidTr="00AF67BA">
        <w:tc>
          <w:tcPr>
            <w:tcW w:w="3337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1</w:t>
            </w:r>
          </w:p>
        </w:tc>
        <w:tc>
          <w:tcPr>
            <w:tcW w:w="5160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2</w:t>
            </w:r>
          </w:p>
        </w:tc>
        <w:tc>
          <w:tcPr>
            <w:tcW w:w="5570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3</w:t>
            </w:r>
          </w:p>
        </w:tc>
        <w:tc>
          <w:tcPr>
            <w:tcW w:w="563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4</w:t>
            </w:r>
          </w:p>
        </w:tc>
        <w:tc>
          <w:tcPr>
            <w:tcW w:w="563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5</w:t>
            </w:r>
          </w:p>
        </w:tc>
        <w:tc>
          <w:tcPr>
            <w:tcW w:w="531" w:type="dxa"/>
          </w:tcPr>
          <w:p w:rsidR="00B53B2A" w:rsidRPr="00071C76" w:rsidRDefault="00071C76" w:rsidP="00B81FF4">
            <w:pPr>
              <w:pStyle w:val="1"/>
              <w:rPr>
                <w:rFonts w:cs="Times New Roman"/>
                <w:sz w:val="20"/>
                <w:szCs w:val="28"/>
              </w:rPr>
            </w:pPr>
            <w:r w:rsidRPr="00071C76">
              <w:rPr>
                <w:rFonts w:cs="Times New Roman"/>
                <w:sz w:val="20"/>
                <w:szCs w:val="28"/>
              </w:rPr>
              <w:t>6</w:t>
            </w:r>
          </w:p>
        </w:tc>
      </w:tr>
      <w:tr w:rsidR="00AA2D70" w:rsidTr="00AF67BA">
        <w:tc>
          <w:tcPr>
            <w:tcW w:w="3337" w:type="dxa"/>
          </w:tcPr>
          <w:p w:rsidR="00AA2D70" w:rsidRPr="00B81FF4" w:rsidRDefault="00AA2D70" w:rsidP="00AA2D70">
            <w:pPr>
              <w:pStyle w:val="a0"/>
            </w:pPr>
            <w:r w:rsidRPr="00B81FF4">
              <w:t>Организация деятельности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Системные проблемы профилактики коррупции</w:t>
            </w:r>
          </w:p>
        </w:tc>
        <w:tc>
          <w:tcPr>
            <w:tcW w:w="5160" w:type="dxa"/>
          </w:tcPr>
          <w:p w:rsidR="00AA2D70" w:rsidRPr="00B81FF4" w:rsidRDefault="00AA2D70" w:rsidP="00AA2D70">
            <w:pPr>
              <w:pStyle w:val="a0"/>
            </w:pPr>
            <w:r w:rsidRPr="00B81FF4">
              <w:t>Использование служебных полномочий для решения личных вопросов, связанных с удовлетворением материальных потребностей должностного лица и/или личной заинтересованности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Сокрытие юридически важных сведений с целью использования служебного положения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Вариантность поведения должностных лиц позволяющая принимать решения из коррупционных интересов в пользу сторонних лиц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Несоблюдение государственными должностными лицами ограничений, связанных с нахождением на руководящей должности</w:t>
            </w:r>
          </w:p>
        </w:tc>
        <w:tc>
          <w:tcPr>
            <w:tcW w:w="5570" w:type="dxa"/>
          </w:tcPr>
          <w:p w:rsidR="00AA2D70" w:rsidRPr="00B81FF4" w:rsidRDefault="00AA2D70" w:rsidP="00AA2D70">
            <w:pPr>
              <w:pStyle w:val="a0"/>
            </w:pPr>
            <w:r w:rsidRPr="00B81FF4">
              <w:t>Разработка и утверждение внутренних правил поведения, корпоративной этики.</w:t>
            </w:r>
          </w:p>
          <w:p w:rsidR="00AA2D70" w:rsidRPr="00B81FF4" w:rsidRDefault="00AA2D70" w:rsidP="00AA2D70">
            <w:pPr>
              <w:pStyle w:val="a0"/>
            </w:pPr>
            <w:r w:rsidRPr="00B81FF4">
              <w:t xml:space="preserve">Разработка и установление порядка ознакомления работников с выявленными в </w:t>
            </w:r>
            <w:r>
              <w:t>Предприятии</w:t>
            </w:r>
            <w:r w:rsidRPr="00B81FF4">
              <w:t xml:space="preserve"> нарушениями законодательства о борьбе с коррупцией с участием представителей правоохранительных органов.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Изучение причин и условий, способствовавших нарушениям, повлекшим уголовную, административную или гражданско-правовую ответственность должностных лиц.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Установление порядка коллективного рассмотрения вопросов по конкретным направлениям.</w:t>
            </w:r>
          </w:p>
          <w:p w:rsidR="00AA2D70" w:rsidRPr="00B81FF4" w:rsidRDefault="00AA2D70" w:rsidP="00AA2D70">
            <w:pPr>
              <w:pStyle w:val="a0"/>
            </w:pPr>
            <w:r w:rsidRPr="00B81FF4">
              <w:t>Проведение мониторингов, проверок деятельности структурных подразделений по конкретным направлениям.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1A4167" w:rsidRPr="00695DD8" w:rsidTr="00AF67BA">
        <w:tc>
          <w:tcPr>
            <w:tcW w:w="3337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6</w:t>
            </w:r>
          </w:p>
        </w:tc>
      </w:tr>
      <w:tr w:rsidR="001A4167" w:rsidRPr="00695DD8" w:rsidTr="00AF67BA">
        <w:tc>
          <w:tcPr>
            <w:tcW w:w="3337" w:type="dxa"/>
          </w:tcPr>
          <w:p w:rsidR="00F01C31" w:rsidRPr="00695DD8" w:rsidRDefault="00F01C31" w:rsidP="00B81FF4">
            <w:pPr>
              <w:pStyle w:val="a0"/>
            </w:pPr>
          </w:p>
        </w:tc>
        <w:tc>
          <w:tcPr>
            <w:tcW w:w="5160" w:type="dxa"/>
          </w:tcPr>
          <w:p w:rsidR="00F01C31" w:rsidRPr="00695DD8" w:rsidRDefault="00F01C31" w:rsidP="00B81FF4">
            <w:pPr>
              <w:pStyle w:val="a0"/>
            </w:pPr>
          </w:p>
        </w:tc>
        <w:tc>
          <w:tcPr>
            <w:tcW w:w="5570" w:type="dxa"/>
          </w:tcPr>
          <w:p w:rsidR="00F01C31" w:rsidRPr="00B81FF4" w:rsidRDefault="00F01C31" w:rsidP="00F01C31">
            <w:pPr>
              <w:pStyle w:val="a0"/>
            </w:pPr>
            <w:r w:rsidRPr="00B81FF4">
              <w:t xml:space="preserve">Ознакомление работников с мерами ответственности за совершение коррупционного правонарушения. </w:t>
            </w:r>
          </w:p>
          <w:p w:rsidR="00F01C31" w:rsidRPr="00695DD8" w:rsidRDefault="00F01C31" w:rsidP="00F01C31">
            <w:pPr>
              <w:pStyle w:val="a0"/>
            </w:pPr>
            <w:r w:rsidRPr="00B81FF4">
              <w:t>Подписание обязательств по соблюдению ограничений, предусмотренных Законом Республики Беларусь от 15.07.2015 № 305-З «О борьбе с коррупцией». Соблюдение руководителями и специалистами всех уровней подчиненности требований антикоррупционного законодательства.</w:t>
            </w:r>
          </w:p>
        </w:tc>
        <w:tc>
          <w:tcPr>
            <w:tcW w:w="563" w:type="dxa"/>
          </w:tcPr>
          <w:p w:rsidR="00F01C31" w:rsidRPr="00695DD8" w:rsidRDefault="00F01C31" w:rsidP="00B81FF4">
            <w:pPr>
              <w:pStyle w:val="a0"/>
            </w:pPr>
          </w:p>
        </w:tc>
        <w:tc>
          <w:tcPr>
            <w:tcW w:w="563" w:type="dxa"/>
          </w:tcPr>
          <w:p w:rsidR="00F01C31" w:rsidRPr="00695DD8" w:rsidRDefault="00F01C31" w:rsidP="00B81FF4">
            <w:pPr>
              <w:pStyle w:val="a0"/>
            </w:pPr>
          </w:p>
        </w:tc>
        <w:tc>
          <w:tcPr>
            <w:tcW w:w="531" w:type="dxa"/>
          </w:tcPr>
          <w:p w:rsidR="00F01C31" w:rsidRPr="00695DD8" w:rsidRDefault="00F01C31" w:rsidP="00B81FF4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695DD8" w:rsidRDefault="00AA2D70" w:rsidP="00AA2D70">
            <w:pPr>
              <w:pStyle w:val="a0"/>
            </w:pPr>
            <w:r w:rsidRPr="00695DD8">
              <w:t>Работа со служебной информацией ограниченного распространения персональными данными</w:t>
            </w:r>
          </w:p>
        </w:tc>
        <w:tc>
          <w:tcPr>
            <w:tcW w:w="5160" w:type="dxa"/>
          </w:tcPr>
          <w:p w:rsidR="00AA2D70" w:rsidRPr="00695DD8" w:rsidRDefault="00AA2D70" w:rsidP="00AA2D70">
            <w:pPr>
              <w:pStyle w:val="a0"/>
            </w:pPr>
            <w:r w:rsidRPr="00695DD8">
              <w:t>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Попытка несанкционированного доступа к информационным ресурсам</w:t>
            </w:r>
          </w:p>
        </w:tc>
        <w:tc>
          <w:tcPr>
            <w:tcW w:w="5570" w:type="dxa"/>
          </w:tcPr>
          <w:p w:rsidR="00AA2D70" w:rsidRPr="00695DD8" w:rsidRDefault="00AA2D70" w:rsidP="00AA2D70">
            <w:pPr>
              <w:pStyle w:val="a0"/>
            </w:pPr>
            <w:r w:rsidRPr="00695DD8">
              <w:t>Подписание документов о неразглашении конфиденциальной информации.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Ознакомление работников, имеющих доступ к информации, с мерами ответственности за разглашение конфиденциальной информации.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Соблюдение законодательства о защите персональных данных. Соблюдение норм Закона Республики Беларусь от 10.11.2008 № 455-З «Об информации, информатизации и защите информации».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Строгое соблюдение выполнения должностными лицами своих обязанностей в части работы со служебной информацией.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Привлечение к дисциплинарной ответственности за допущенные нарушения.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695DD8" w:rsidRDefault="00AA2D70" w:rsidP="00AA2D70">
            <w:pPr>
              <w:pStyle w:val="a0"/>
            </w:pPr>
            <w:r w:rsidRPr="00695DD8">
              <w:t>Подготовка организационно-распорядительных и локальных правовых актов (инструкций, приказов, распоряжений, положений)</w:t>
            </w:r>
          </w:p>
        </w:tc>
        <w:tc>
          <w:tcPr>
            <w:tcW w:w="5160" w:type="dxa"/>
          </w:tcPr>
          <w:p w:rsidR="00AA2D70" w:rsidRPr="00695DD8" w:rsidRDefault="00AA2D70" w:rsidP="00AA2D70">
            <w:pPr>
              <w:pStyle w:val="a0"/>
            </w:pPr>
            <w:r w:rsidRPr="00695DD8">
              <w:t>Разработка и согласование ОРД и проектов ЛПА, содержащих коррупционные факторы (необоснованное применение стимулирующих выплат, привлечение к ответственности, определение круга лиц обязанностей и т.п.).</w:t>
            </w:r>
          </w:p>
          <w:p w:rsidR="00AA2D70" w:rsidRPr="00695DD8" w:rsidRDefault="00AA2D70" w:rsidP="00F965F2">
            <w:pPr>
              <w:pStyle w:val="a0"/>
              <w:ind w:right="-253"/>
            </w:pPr>
            <w:r w:rsidRPr="00695DD8">
              <w:t xml:space="preserve">Разработка, согласование проектов локальных нормативных актов (ОРД) в целях создания преференций для определенного круга </w:t>
            </w:r>
            <w:r w:rsidRPr="00F965F2">
              <w:rPr>
                <w:spacing w:val="-4"/>
              </w:rPr>
              <w:t>субъектов</w:t>
            </w:r>
            <w:r w:rsidRPr="00695DD8">
              <w:t>.</w:t>
            </w:r>
          </w:p>
        </w:tc>
        <w:tc>
          <w:tcPr>
            <w:tcW w:w="5570" w:type="dxa"/>
          </w:tcPr>
          <w:p w:rsidR="00AA2D70" w:rsidRPr="00695DD8" w:rsidRDefault="00AA2D70" w:rsidP="00AA2D70">
            <w:pPr>
              <w:pStyle w:val="a0"/>
            </w:pPr>
            <w:r w:rsidRPr="00695DD8">
              <w:t>Соответствие норм локальных правовых актов действующему законодательству Республики Беларусь.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 xml:space="preserve">Разработка локальных правовых актов строго с целью определения единого подхода, координации деятельности отделов </w:t>
            </w:r>
            <w:r>
              <w:t>Предприятия</w:t>
            </w:r>
            <w:r w:rsidRPr="00695DD8">
              <w:t xml:space="preserve"> и т.п. (согласно уставным функциям </w:t>
            </w:r>
            <w:r>
              <w:t>Предприятия</w:t>
            </w:r>
            <w:r w:rsidRPr="00695DD8">
              <w:t>).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F01C31" w:rsidRPr="00695DD8" w:rsidTr="00AF67BA">
        <w:tc>
          <w:tcPr>
            <w:tcW w:w="3337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6</w:t>
            </w:r>
          </w:p>
        </w:tc>
      </w:tr>
      <w:tr w:rsidR="00284D4E" w:rsidRPr="00695DD8" w:rsidTr="00AF67BA">
        <w:tc>
          <w:tcPr>
            <w:tcW w:w="3337" w:type="dxa"/>
          </w:tcPr>
          <w:p w:rsidR="00695DD8" w:rsidRPr="00CE4CF9" w:rsidRDefault="00695DD8" w:rsidP="00F01C31">
            <w:pPr>
              <w:pStyle w:val="a0"/>
            </w:pPr>
          </w:p>
        </w:tc>
        <w:tc>
          <w:tcPr>
            <w:tcW w:w="5160" w:type="dxa"/>
          </w:tcPr>
          <w:p w:rsidR="00695DD8" w:rsidRPr="00CE4CF9" w:rsidRDefault="00F01C31" w:rsidP="00F01C31">
            <w:pPr>
              <w:pStyle w:val="a0"/>
              <w:rPr>
                <w:b/>
                <w:sz w:val="20"/>
              </w:rPr>
            </w:pPr>
            <w:r w:rsidRPr="00695DD8">
              <w:t xml:space="preserve">Разработка проектов локальных правовых документов (ОРД), содержащих нормы, установление которых выходит за пределы полномочий </w:t>
            </w:r>
            <w:r w:rsidR="00AF67BA">
              <w:t>Предприятия</w:t>
            </w:r>
            <w:r w:rsidRPr="00695DD8">
              <w:t>.</w:t>
            </w:r>
          </w:p>
        </w:tc>
        <w:tc>
          <w:tcPr>
            <w:tcW w:w="5570" w:type="dxa"/>
          </w:tcPr>
          <w:p w:rsidR="00F01C31" w:rsidRPr="00695DD8" w:rsidRDefault="00F01C31" w:rsidP="00F01C31">
            <w:pPr>
              <w:pStyle w:val="a0"/>
            </w:pPr>
            <w:r w:rsidRPr="00695DD8">
              <w:t xml:space="preserve">Привлечение к разработке проектов локальных правовых актов сотрудников </w:t>
            </w:r>
            <w:r w:rsidR="00AF67BA">
              <w:t>Предприятия</w:t>
            </w:r>
            <w:r w:rsidRPr="00695DD8">
              <w:t xml:space="preserve"> по направлениям деятельности структурных подразделений.</w:t>
            </w:r>
          </w:p>
          <w:p w:rsidR="00F01C31" w:rsidRPr="00695DD8" w:rsidRDefault="00F01C31" w:rsidP="00F01C31">
            <w:pPr>
              <w:pStyle w:val="a0"/>
            </w:pPr>
            <w:r w:rsidRPr="00695DD8">
              <w:t>Проведение антикоррупционной экспертизы локальных правовых актов.</w:t>
            </w:r>
          </w:p>
          <w:p w:rsidR="00F01C31" w:rsidRDefault="00F01C31" w:rsidP="00F01C31">
            <w:pPr>
              <w:pStyle w:val="a0"/>
            </w:pPr>
            <w:r w:rsidRPr="00695DD8">
              <w:t>Разъяснение сотрудникам ответственности за совершение коррупционных правонарушений.</w:t>
            </w:r>
          </w:p>
          <w:p w:rsidR="00695DD8" w:rsidRPr="00CE4CF9" w:rsidRDefault="00F01C31" w:rsidP="00F01C31">
            <w:pPr>
              <w:pStyle w:val="a0"/>
              <w:rPr>
                <w:b/>
                <w:sz w:val="20"/>
              </w:rPr>
            </w:pPr>
            <w:r w:rsidRPr="00F01C31">
              <w:t>Соблюдение требований законодательства и локальных правовых актов при установлении доплат, компенсирующих и стимулирующих выплат.</w:t>
            </w:r>
          </w:p>
        </w:tc>
        <w:tc>
          <w:tcPr>
            <w:tcW w:w="563" w:type="dxa"/>
          </w:tcPr>
          <w:p w:rsidR="00695DD8" w:rsidRPr="00CE4CF9" w:rsidRDefault="00695DD8" w:rsidP="00F01C31">
            <w:pPr>
              <w:pStyle w:val="a0"/>
              <w:rPr>
                <w:sz w:val="20"/>
              </w:rPr>
            </w:pPr>
          </w:p>
        </w:tc>
        <w:tc>
          <w:tcPr>
            <w:tcW w:w="563" w:type="dxa"/>
          </w:tcPr>
          <w:p w:rsidR="00695DD8" w:rsidRPr="00CE4CF9" w:rsidRDefault="00695DD8" w:rsidP="00F01C31">
            <w:pPr>
              <w:pStyle w:val="a0"/>
              <w:rPr>
                <w:sz w:val="20"/>
              </w:rPr>
            </w:pPr>
          </w:p>
        </w:tc>
        <w:tc>
          <w:tcPr>
            <w:tcW w:w="531" w:type="dxa"/>
          </w:tcPr>
          <w:p w:rsidR="00695DD8" w:rsidRPr="00CE4CF9" w:rsidRDefault="00695DD8" w:rsidP="00F01C31">
            <w:pPr>
              <w:pStyle w:val="a0"/>
              <w:rPr>
                <w:sz w:val="20"/>
              </w:rPr>
            </w:pPr>
          </w:p>
        </w:tc>
      </w:tr>
      <w:tr w:rsidR="00AA2D70" w:rsidRPr="00695DD8" w:rsidTr="00AF67BA">
        <w:tc>
          <w:tcPr>
            <w:tcW w:w="3337" w:type="dxa"/>
            <w:vMerge w:val="restart"/>
          </w:tcPr>
          <w:p w:rsidR="00AA2D70" w:rsidRPr="00695DD8" w:rsidRDefault="00AA2D70" w:rsidP="00AA2D70">
            <w:pPr>
              <w:pStyle w:val="a0"/>
            </w:pPr>
            <w:r w:rsidRPr="00695DD8">
              <w:t>Представление интересо</w:t>
            </w:r>
            <w:r>
              <w:t>в Предприятии</w:t>
            </w:r>
            <w:r w:rsidRPr="00695DD8">
              <w:t xml:space="preserve"> в судебных и иных органах власти.</w:t>
            </w:r>
          </w:p>
        </w:tc>
        <w:tc>
          <w:tcPr>
            <w:tcW w:w="5160" w:type="dxa"/>
          </w:tcPr>
          <w:p w:rsidR="00AA2D70" w:rsidRPr="00695DD8" w:rsidRDefault="00AA2D70" w:rsidP="00AA2D70">
            <w:pPr>
              <w:pStyle w:val="a0"/>
            </w:pPr>
            <w:r w:rsidRPr="00695DD8">
              <w:t xml:space="preserve">Ненадлежащее исполнение обязанностей представителя </w:t>
            </w:r>
            <w:r>
              <w:t>Предприятия</w:t>
            </w:r>
            <w:r w:rsidRPr="00695DD8">
              <w:t xml:space="preserve"> (пассивная позиция при защите интересов </w:t>
            </w:r>
            <w:r>
              <w:t>Предприятия</w:t>
            </w:r>
            <w:r w:rsidRPr="00695DD8">
              <w:t xml:space="preserve">) с целью принятия решений в пользу иных заинтересованных лиц при представлении интересов </w:t>
            </w:r>
            <w:r>
              <w:t>Предприятия</w:t>
            </w:r>
            <w:r w:rsidRPr="00695DD8">
              <w:t xml:space="preserve"> в судебных и иных органах власти, а так же в отказе от предъявления иска в ситуации, когда очевидно имело место нарушение законных прав и интересов </w:t>
            </w:r>
            <w:r>
              <w:t>Предприятия</w:t>
            </w:r>
            <w:r w:rsidRPr="00695DD8">
              <w:t>.</w:t>
            </w:r>
          </w:p>
        </w:tc>
        <w:tc>
          <w:tcPr>
            <w:tcW w:w="5570" w:type="dxa"/>
          </w:tcPr>
          <w:p w:rsidR="00AA2D70" w:rsidRPr="00695DD8" w:rsidRDefault="00AA2D70" w:rsidP="00AA2D70">
            <w:pPr>
              <w:pStyle w:val="a0"/>
            </w:pPr>
            <w:r w:rsidRPr="00695DD8">
              <w:t xml:space="preserve">Обязательное, заблаговременное согласование правовой позиции представителя с директором </w:t>
            </w:r>
            <w:r>
              <w:t>Предприятия</w:t>
            </w:r>
            <w:r w:rsidRPr="00695DD8">
              <w:t xml:space="preserve">, с соответствующими отделами </w:t>
            </w:r>
            <w:r>
              <w:t>Предприятия</w:t>
            </w:r>
            <w:r w:rsidRPr="00695DD8">
              <w:t xml:space="preserve"> по направлениям деятельности.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 xml:space="preserve">Консультирование по вопросам антикоррупционного законодательства, обучение и информирование работников об ответственности за коррупцию. </w:t>
            </w:r>
          </w:p>
          <w:p w:rsidR="00AA2D70" w:rsidRDefault="00AA2D70" w:rsidP="00AA2D70">
            <w:pPr>
              <w:pStyle w:val="a0"/>
            </w:pPr>
            <w:r w:rsidRPr="00695DD8">
              <w:t>Привлечение к выполнению юридически значимых действий работников или подразделений с последующим проведением периодических контрольных мероприятий</w:t>
            </w:r>
          </w:p>
          <w:p w:rsidR="00AA2D70" w:rsidRPr="00695DD8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284D4E" w:rsidRPr="00695DD8" w:rsidTr="00AF67BA">
        <w:tc>
          <w:tcPr>
            <w:tcW w:w="3337" w:type="dxa"/>
            <w:vMerge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160" w:type="dxa"/>
          </w:tcPr>
          <w:p w:rsidR="00695DD8" w:rsidRPr="00695DD8" w:rsidRDefault="00695DD8" w:rsidP="00F01C31">
            <w:pPr>
              <w:pStyle w:val="a0"/>
            </w:pPr>
            <w:r w:rsidRPr="00695DD8">
              <w:t xml:space="preserve">Злоупотребление предоставленными полномочиями в обмен на обещанное вознаграждение (услугу) за отказ от исковых требований, за признание исковых требований, заключение мирового соглашения в нарушение интересов </w:t>
            </w:r>
            <w:r w:rsidR="00AF67BA">
              <w:t>Предприятия</w:t>
            </w:r>
            <w:r w:rsidRPr="00695DD8">
              <w:t>.</w:t>
            </w:r>
          </w:p>
        </w:tc>
        <w:tc>
          <w:tcPr>
            <w:tcW w:w="5570" w:type="dxa"/>
          </w:tcPr>
          <w:p w:rsidR="00695DD8" w:rsidRPr="00695DD8" w:rsidRDefault="00695DD8" w:rsidP="00F01C31">
            <w:pPr>
              <w:pStyle w:val="a0"/>
            </w:pPr>
            <w:r w:rsidRPr="00695DD8">
              <w:t xml:space="preserve">Распределение служебной нагрузки, в том числе постановка задач работникам по принципам случайности, периодической смены полномочий между ними (с учетом опыта и подготовленности). Разъяснение сотрудникам </w:t>
            </w:r>
            <w:r w:rsidR="00AF67BA">
              <w:t>Предприятия</w:t>
            </w:r>
            <w:r w:rsidRPr="00695DD8">
              <w:t>: обязанности незамедлительно сообщить нанимателю о склонении его к совершению коррупционного правонарушения;</w:t>
            </w:r>
          </w:p>
        </w:tc>
        <w:tc>
          <w:tcPr>
            <w:tcW w:w="563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63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31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</w:tr>
      <w:tr w:rsidR="00F01C31" w:rsidRPr="00695DD8" w:rsidTr="00AF67BA">
        <w:tc>
          <w:tcPr>
            <w:tcW w:w="3337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F01C31" w:rsidRPr="00F01C31" w:rsidRDefault="00F01C31" w:rsidP="00F01C31">
            <w:pPr>
              <w:pStyle w:val="1"/>
              <w:rPr>
                <w:sz w:val="20"/>
              </w:rPr>
            </w:pPr>
            <w:r w:rsidRPr="00F01C31">
              <w:rPr>
                <w:sz w:val="20"/>
              </w:rPr>
              <w:t>6</w:t>
            </w:r>
          </w:p>
        </w:tc>
      </w:tr>
      <w:tr w:rsidR="00F01C31" w:rsidRPr="00695DD8" w:rsidTr="00AF67BA">
        <w:tc>
          <w:tcPr>
            <w:tcW w:w="3337" w:type="dxa"/>
          </w:tcPr>
          <w:p w:rsidR="00F01C31" w:rsidRPr="00F01C31" w:rsidRDefault="00F01C31" w:rsidP="00F01C31">
            <w:pPr>
              <w:pStyle w:val="a0"/>
            </w:pPr>
          </w:p>
        </w:tc>
        <w:tc>
          <w:tcPr>
            <w:tcW w:w="5160" w:type="dxa"/>
          </w:tcPr>
          <w:p w:rsidR="00F01C31" w:rsidRPr="00F01C31" w:rsidRDefault="00F01C31" w:rsidP="00F01C31">
            <w:pPr>
              <w:pStyle w:val="a0"/>
            </w:pPr>
            <w:r w:rsidRPr="00695DD8">
              <w:t xml:space="preserve">Коррупционное поведение при выполнении юридически значимых действий, служебных поручений </w:t>
            </w:r>
            <w:r w:rsidR="00AF67BA">
              <w:t>Предприятия</w:t>
            </w:r>
            <w:r w:rsidRPr="00695DD8">
              <w:t>.</w:t>
            </w:r>
          </w:p>
        </w:tc>
        <w:tc>
          <w:tcPr>
            <w:tcW w:w="5570" w:type="dxa"/>
          </w:tcPr>
          <w:p w:rsidR="00F01C31" w:rsidRPr="00F01C31" w:rsidRDefault="00F01C31" w:rsidP="00F01C31">
            <w:pPr>
              <w:pStyle w:val="a0"/>
            </w:pPr>
            <w:r w:rsidRPr="00695DD8">
              <w:t>ответственности за совершение коррупционных правонарушений.</w:t>
            </w:r>
          </w:p>
        </w:tc>
        <w:tc>
          <w:tcPr>
            <w:tcW w:w="563" w:type="dxa"/>
          </w:tcPr>
          <w:p w:rsidR="00F01C31" w:rsidRPr="00695DD8" w:rsidRDefault="00F01C31" w:rsidP="00F01C31">
            <w:pPr>
              <w:pStyle w:val="a0"/>
              <w:rPr>
                <w:b/>
              </w:rPr>
            </w:pPr>
          </w:p>
        </w:tc>
        <w:tc>
          <w:tcPr>
            <w:tcW w:w="563" w:type="dxa"/>
          </w:tcPr>
          <w:p w:rsidR="00F01C31" w:rsidRPr="00695DD8" w:rsidRDefault="00F01C31" w:rsidP="00F01C31">
            <w:pPr>
              <w:pStyle w:val="a0"/>
              <w:rPr>
                <w:b/>
              </w:rPr>
            </w:pPr>
          </w:p>
        </w:tc>
        <w:tc>
          <w:tcPr>
            <w:tcW w:w="531" w:type="dxa"/>
          </w:tcPr>
          <w:p w:rsidR="00F01C31" w:rsidRPr="00695DD8" w:rsidRDefault="00F01C31" w:rsidP="00F01C31">
            <w:pPr>
              <w:pStyle w:val="a0"/>
              <w:rPr>
                <w:b/>
              </w:rPr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F01C31" w:rsidRDefault="00AA2D70" w:rsidP="00AA2D70">
            <w:pPr>
              <w:pStyle w:val="a0"/>
            </w:pPr>
            <w:r w:rsidRPr="00F01C31">
              <w:t xml:space="preserve">Организация договорной работы (правовая экспертиза проектов договоров (соглашений), заключаемых от имени </w:t>
            </w:r>
            <w:r>
              <w:t>Предприятия</w:t>
            </w:r>
            <w:r w:rsidRPr="00F01C31">
              <w:t>). Подготовка по проектам договоров (соглашений), заключений, замечаний и предложений.</w:t>
            </w:r>
          </w:p>
        </w:tc>
        <w:tc>
          <w:tcPr>
            <w:tcW w:w="5160" w:type="dxa"/>
          </w:tcPr>
          <w:p w:rsidR="00AA2D70" w:rsidRPr="00F01C31" w:rsidRDefault="00AA2D70" w:rsidP="00AA2D70">
            <w:pPr>
              <w:pStyle w:val="a0"/>
            </w:pPr>
            <w:r w:rsidRPr="00F01C31">
              <w:t>Согласование проектов договоров (соглашений), контрактов, предоставляющих необоснованные преимущества отдельным субъектам, в обмен на полученное (обещанное) от заинтересованных лиц вознаграждение (услугу).</w:t>
            </w:r>
          </w:p>
        </w:tc>
        <w:tc>
          <w:tcPr>
            <w:tcW w:w="5570" w:type="dxa"/>
          </w:tcPr>
          <w:p w:rsidR="00AA2D70" w:rsidRPr="00F01C31" w:rsidRDefault="00AA2D70" w:rsidP="00AA2D70">
            <w:pPr>
              <w:pStyle w:val="a0"/>
            </w:pPr>
            <w:r w:rsidRPr="00F01C31">
              <w:t>Обеспечение двойного контроля визирования договоров с контрагентами, выведенными в зону повышенного риска из-за возможного возникновения конфликта интересов.</w:t>
            </w:r>
          </w:p>
          <w:p w:rsidR="00AA2D70" w:rsidRPr="00F01C31" w:rsidRDefault="00AA2D70" w:rsidP="00AA2D70">
            <w:pPr>
              <w:pStyle w:val="a0"/>
            </w:pPr>
            <w:r w:rsidRPr="00F01C31">
              <w:t xml:space="preserve">Соблюдение норм Положения об организации договорной работы </w:t>
            </w:r>
            <w:r>
              <w:t>Предприятия</w:t>
            </w:r>
            <w:r w:rsidRPr="00F01C31">
              <w:t>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F01C31" w:rsidRDefault="00AA2D70" w:rsidP="00AA2D70">
            <w:pPr>
              <w:pStyle w:val="a0"/>
            </w:pPr>
            <w:r w:rsidRPr="00F01C31">
              <w:t>Мониторинг претензионно-исковой работы, досудебного урегулирования споров</w:t>
            </w:r>
          </w:p>
        </w:tc>
        <w:tc>
          <w:tcPr>
            <w:tcW w:w="5160" w:type="dxa"/>
          </w:tcPr>
          <w:p w:rsidR="00AA2D70" w:rsidRPr="00F01C31" w:rsidRDefault="00AA2D70" w:rsidP="00AA2D70">
            <w:pPr>
              <w:pStyle w:val="a0"/>
            </w:pPr>
            <w:r w:rsidRPr="00F01C31">
              <w:t xml:space="preserve">В целях получения материальной выгоды от заинтересованного лица работнику </w:t>
            </w:r>
            <w:r>
              <w:t>Предприятия</w:t>
            </w:r>
            <w:r w:rsidRPr="00F01C31">
              <w:t xml:space="preserve"> поступает предложение за вознаграждение (услугу): скрытие наличия недостачи (излишков) в подразделении;</w:t>
            </w:r>
          </w:p>
          <w:p w:rsidR="00AA2D70" w:rsidRPr="00F01C31" w:rsidRDefault="00AA2D70" w:rsidP="00AA2D70">
            <w:pPr>
              <w:pStyle w:val="a0"/>
            </w:pPr>
            <w:r w:rsidRPr="00F01C31">
              <w:t>сокрытие наличия просроченной дебиторской задолженности;</w:t>
            </w:r>
          </w:p>
          <w:p w:rsidR="00AA2D70" w:rsidRPr="00F01C31" w:rsidRDefault="00AA2D70" w:rsidP="00AA2D70">
            <w:pPr>
              <w:pStyle w:val="a0"/>
            </w:pPr>
            <w:r w:rsidRPr="00F01C31">
              <w:t>не принятие надлежащих мер к погашению просроченной дебиторской задолженности и т.п.</w:t>
            </w:r>
          </w:p>
        </w:tc>
        <w:tc>
          <w:tcPr>
            <w:tcW w:w="5570" w:type="dxa"/>
          </w:tcPr>
          <w:p w:rsidR="00AA2D70" w:rsidRPr="00F01C31" w:rsidRDefault="00AA2D70" w:rsidP="00AA2D70">
            <w:pPr>
              <w:pStyle w:val="a0"/>
            </w:pPr>
            <w:r w:rsidRPr="00F01C31">
              <w:t>Разработка Положения, регламентирующего работу с дебиторской задолженностью и претензионно-исковую работу.</w:t>
            </w:r>
          </w:p>
          <w:p w:rsidR="00AA2D70" w:rsidRPr="00F01C31" w:rsidRDefault="00AA2D70" w:rsidP="00AA2D70">
            <w:pPr>
              <w:pStyle w:val="a0"/>
            </w:pPr>
            <w:r w:rsidRPr="00F01C31">
              <w:t xml:space="preserve">Соблюдение норм Положения об организации и ведении претензионно-исковой работы в </w:t>
            </w:r>
            <w:r>
              <w:t>Предприятии</w:t>
            </w:r>
            <w:r w:rsidRPr="00F01C31">
              <w:t>.</w:t>
            </w:r>
          </w:p>
          <w:p w:rsidR="00AA2D70" w:rsidRPr="00F01C31" w:rsidRDefault="00AA2D70" w:rsidP="00AA2D70">
            <w:pPr>
              <w:pStyle w:val="a0"/>
            </w:pPr>
            <w:r w:rsidRPr="00F01C31">
              <w:t>Распределение служебной нагрузки, в том числе постановка задач работникам по принципам случайности, периодической смены полномочий между ними (с учетом опыта и подготовленности).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F01C31" w:rsidRDefault="00AA2D70" w:rsidP="00AA2D70">
            <w:pPr>
              <w:pStyle w:val="a0"/>
            </w:pPr>
            <w:r w:rsidRPr="00F01C31">
              <w:t>Мониторинг исполнения договоров (соглашений), контрактов.</w:t>
            </w:r>
          </w:p>
        </w:tc>
        <w:tc>
          <w:tcPr>
            <w:tcW w:w="5160" w:type="dxa"/>
          </w:tcPr>
          <w:p w:rsidR="00AA2D70" w:rsidRPr="00F01C31" w:rsidRDefault="00AA2D70" w:rsidP="00AA2D70">
            <w:pPr>
              <w:pStyle w:val="a0"/>
            </w:pPr>
            <w:r w:rsidRPr="00F01C31">
              <w:t>Непринятие требуемых мер при ненадлежащем исполнении контрагентами обязательств по заключенным договорам, контрактам в обмен на полученное (обещанное) от заинтересованных лиц вознаграждение (услугу).</w:t>
            </w:r>
          </w:p>
          <w:p w:rsidR="00AA2D70" w:rsidRPr="00F01C31" w:rsidRDefault="00AA2D70" w:rsidP="00AA2D70">
            <w:pPr>
              <w:pStyle w:val="a0"/>
            </w:pPr>
            <w:r w:rsidRPr="00F01C31">
              <w:t>Подписание документов о приемке результатов выполненных работ (поставленных товаров, оказанных услуг), не соответствующих условиям договора, не отражение в документах выявленных нарушений за вознаграждение.</w:t>
            </w:r>
          </w:p>
        </w:tc>
        <w:tc>
          <w:tcPr>
            <w:tcW w:w="5570" w:type="dxa"/>
          </w:tcPr>
          <w:p w:rsidR="00AA2D70" w:rsidRPr="00F01C31" w:rsidRDefault="00AA2D70" w:rsidP="00AA2D70">
            <w:pPr>
              <w:pStyle w:val="a0"/>
            </w:pPr>
            <w:r w:rsidRPr="00F01C31">
              <w:t>Проведение приемки товаров, работ, услуг соответствии с правилами приемки, в присутствии уполномоченного представителя исполнителя, с участием квалифицированных специалистов.</w:t>
            </w:r>
          </w:p>
          <w:p w:rsidR="00AA2D70" w:rsidRPr="00F01C31" w:rsidRDefault="00AA2D70" w:rsidP="00AA2D70">
            <w:pPr>
              <w:pStyle w:val="a0"/>
            </w:pPr>
            <w:r w:rsidRPr="00F01C31">
              <w:t xml:space="preserve">Фиксация юридических событий (нарушение любых сроков (начала, окончания работ, промежуточных этапов, сроков поставки, устранения недостатков, сроков действия договора и т.д.); нарушение, связанные с предметом договора: соответствие 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284D4E" w:rsidRPr="00695DD8" w:rsidTr="00AF67BA">
        <w:tc>
          <w:tcPr>
            <w:tcW w:w="3337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6</w:t>
            </w:r>
          </w:p>
        </w:tc>
      </w:tr>
      <w:tr w:rsidR="001A4167" w:rsidRPr="00695DD8" w:rsidTr="00AF67BA">
        <w:tc>
          <w:tcPr>
            <w:tcW w:w="3337" w:type="dxa"/>
          </w:tcPr>
          <w:p w:rsidR="00695DD8" w:rsidRPr="00284D4E" w:rsidRDefault="00695DD8" w:rsidP="00284D4E">
            <w:pPr>
              <w:pStyle w:val="a0"/>
            </w:pPr>
          </w:p>
        </w:tc>
        <w:tc>
          <w:tcPr>
            <w:tcW w:w="5160" w:type="dxa"/>
          </w:tcPr>
          <w:p w:rsidR="00695DD8" w:rsidRPr="00284D4E" w:rsidRDefault="00695DD8" w:rsidP="00284D4E">
            <w:pPr>
              <w:pStyle w:val="a0"/>
            </w:pPr>
          </w:p>
        </w:tc>
        <w:tc>
          <w:tcPr>
            <w:tcW w:w="5570" w:type="dxa"/>
          </w:tcPr>
          <w:p w:rsidR="00284D4E" w:rsidRPr="00F01C31" w:rsidRDefault="00284D4E" w:rsidP="00284D4E">
            <w:pPr>
              <w:pStyle w:val="a0"/>
            </w:pPr>
            <w:r w:rsidRPr="00F01C31">
              <w:t>наименования, ассортимента, количества, прочих характеристик; нарушения, связанные с качеством товаров, работ, услуг; отказы от получения, подписания, ознакомления с чем-либо.</w:t>
            </w:r>
          </w:p>
          <w:p w:rsidR="00284D4E" w:rsidRPr="00F01C31" w:rsidRDefault="00284D4E" w:rsidP="00284D4E">
            <w:pPr>
              <w:pStyle w:val="a0"/>
            </w:pPr>
            <w:r w:rsidRPr="00F01C31">
              <w:t>Подписание первичных учетных документов: актов работ (оказанных услуг), накладных.</w:t>
            </w:r>
          </w:p>
          <w:p w:rsidR="00695DD8" w:rsidRPr="00284D4E" w:rsidRDefault="00284D4E" w:rsidP="00284D4E">
            <w:pPr>
              <w:pStyle w:val="a0"/>
            </w:pPr>
            <w:r w:rsidRPr="00F01C31">
              <w:t>Проведение мониторинга контрагента на предмет его участия в судебных разбирательствах, процедуре банкротства, административных производств и т.п.</w:t>
            </w:r>
          </w:p>
        </w:tc>
        <w:tc>
          <w:tcPr>
            <w:tcW w:w="563" w:type="dxa"/>
          </w:tcPr>
          <w:p w:rsidR="00695DD8" w:rsidRPr="00284D4E" w:rsidRDefault="00695DD8" w:rsidP="00284D4E">
            <w:pPr>
              <w:pStyle w:val="a0"/>
            </w:pPr>
          </w:p>
        </w:tc>
        <w:tc>
          <w:tcPr>
            <w:tcW w:w="563" w:type="dxa"/>
          </w:tcPr>
          <w:p w:rsidR="00695DD8" w:rsidRPr="00284D4E" w:rsidRDefault="00695DD8" w:rsidP="00284D4E">
            <w:pPr>
              <w:pStyle w:val="a0"/>
            </w:pPr>
          </w:p>
        </w:tc>
        <w:tc>
          <w:tcPr>
            <w:tcW w:w="531" w:type="dxa"/>
          </w:tcPr>
          <w:p w:rsidR="00695DD8" w:rsidRPr="00284D4E" w:rsidRDefault="00695DD8" w:rsidP="00284D4E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284D4E" w:rsidRDefault="00AA2D70" w:rsidP="00AA2D70">
            <w:pPr>
              <w:pStyle w:val="a0"/>
            </w:pPr>
            <w:r w:rsidRPr="00284D4E">
              <w:t>Осуществление закупок товаров (работ, услуг).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 xml:space="preserve">Проведение мониторинга закупок товаров (работ, услуг) </w:t>
            </w:r>
            <w:r>
              <w:t>Предприятия</w:t>
            </w:r>
            <w:r w:rsidRPr="00284D4E">
              <w:t>.</w:t>
            </w:r>
          </w:p>
        </w:tc>
        <w:tc>
          <w:tcPr>
            <w:tcW w:w="5160" w:type="dxa"/>
          </w:tcPr>
          <w:p w:rsidR="00AA2D70" w:rsidRPr="00284D4E" w:rsidRDefault="00AA2D70" w:rsidP="00AA2D70">
            <w:pPr>
              <w:pStyle w:val="a0"/>
            </w:pPr>
            <w:r w:rsidRPr="00284D4E">
              <w:t>Включение в состав комиссии по закупкам товаров (работ, услуг) лиц, которые не могут выступать в качестве членов комиссии, заинтересованных лиц.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Разработка технических заданий (заданий) на закупку товаров (работ, услуг) под конкретного поставщика (подрядчика, исполнителя).</w:t>
            </w:r>
          </w:p>
          <w:p w:rsidR="00AA2D70" w:rsidRDefault="00AA2D70" w:rsidP="00AA2D70">
            <w:pPr>
              <w:pStyle w:val="a0"/>
            </w:pPr>
            <w:r w:rsidRPr="00284D4E">
              <w:t>Установление необоснованных преимуществ для отдельных участников процедуры закупки.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Необоснованное отклонение предложений участников или не отклонение предложений участников, которые не соответствуют требованиям документации о закупке или выбор победителем участника, который не соответствует установленным в документации требованиям.</w:t>
            </w:r>
          </w:p>
          <w:p w:rsidR="00AA2D70" w:rsidRDefault="00AA2D70" w:rsidP="00AA2D70">
            <w:pPr>
              <w:pStyle w:val="a0"/>
            </w:pPr>
            <w:r w:rsidRPr="00695DD8">
              <w:t>Необоснованное установление стартовой цены закупки</w:t>
            </w:r>
            <w:r>
              <w:t>.</w:t>
            </w:r>
          </w:p>
          <w:p w:rsidR="00AA2D70" w:rsidRPr="00284D4E" w:rsidRDefault="00AA2D70" w:rsidP="00AA2D70">
            <w:pPr>
              <w:pStyle w:val="a0"/>
            </w:pPr>
            <w:r w:rsidRPr="00695DD8">
              <w:t>Осуществление прямых контактов и переговоров инициатора закупки с потенциальными участниками закупки</w:t>
            </w:r>
          </w:p>
        </w:tc>
        <w:tc>
          <w:tcPr>
            <w:tcW w:w="5570" w:type="dxa"/>
          </w:tcPr>
          <w:p w:rsidR="00AA2D70" w:rsidRPr="00284D4E" w:rsidRDefault="00AA2D70" w:rsidP="00AA2D70">
            <w:pPr>
              <w:pStyle w:val="a0"/>
            </w:pPr>
            <w:r w:rsidRPr="00284D4E">
              <w:t>Строгое соблюдение законодательства в области регулирования закупок.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Повышение профессионального уровня специалистов в области закупок.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Изучение проекта договора на предмет соблюдения условий процедуры.</w:t>
            </w:r>
          </w:p>
          <w:p w:rsidR="00AA2D70" w:rsidRDefault="00AA2D70" w:rsidP="00AA2D70">
            <w:pPr>
              <w:pStyle w:val="a0"/>
            </w:pPr>
            <w:r w:rsidRPr="00284D4E">
              <w:t>Установление лимитов сделок с активами, которые требуют согласования.</w:t>
            </w:r>
            <w:r w:rsidRPr="00695DD8">
              <w:t xml:space="preserve"> 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Изучение конъюнктуры рынка работниками, не входящими в состав конкурсных комиссий, с составлением отчета.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Организационное разграничение подготовки, планирования и описания потребностей закупки между подразделениями.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Размещение в сети Интернет документации о закупках (планы, конкурсные документы, результаты).</w:t>
            </w:r>
          </w:p>
          <w:p w:rsidR="00AA2D70" w:rsidRDefault="00AA2D70" w:rsidP="00AA2D70">
            <w:pPr>
              <w:pStyle w:val="a0"/>
            </w:pPr>
            <w:r w:rsidRPr="00695DD8">
              <w:t>Проведение разъяснительной работы по предупреждению коррупционных правонарушений.</w:t>
            </w:r>
          </w:p>
          <w:p w:rsidR="00AA2D70" w:rsidRPr="00284D4E" w:rsidRDefault="00AA2D70" w:rsidP="00AA2D70">
            <w:pPr>
              <w:pStyle w:val="a0"/>
            </w:pPr>
            <w:r w:rsidRPr="00695DD8">
              <w:t>Ротация членов конкурсной комиссии и иных лиц, ответственных за подготовку документов,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284D4E" w:rsidRPr="00695DD8" w:rsidTr="00AF67BA">
        <w:tc>
          <w:tcPr>
            <w:tcW w:w="3337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284D4E" w:rsidRPr="00284D4E" w:rsidRDefault="00284D4E" w:rsidP="00284D4E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6</w:t>
            </w:r>
          </w:p>
        </w:tc>
      </w:tr>
      <w:tr w:rsidR="001A4167" w:rsidRPr="00695DD8" w:rsidTr="00AF67BA">
        <w:tc>
          <w:tcPr>
            <w:tcW w:w="3337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160" w:type="dxa"/>
          </w:tcPr>
          <w:p w:rsidR="00695DD8" w:rsidRPr="00695DD8" w:rsidRDefault="00695DD8" w:rsidP="00F01C31">
            <w:pPr>
              <w:pStyle w:val="a0"/>
            </w:pPr>
            <w:r w:rsidRPr="00695DD8">
              <w:t>Предоставление не полной или некорректной информации о закупке товаров (работ, услуг).</w:t>
            </w:r>
          </w:p>
          <w:p w:rsidR="00695DD8" w:rsidRPr="00695DD8" w:rsidRDefault="00695DD8" w:rsidP="00F01C31">
            <w:pPr>
              <w:pStyle w:val="a0"/>
            </w:pPr>
            <w:r w:rsidRPr="00695DD8">
              <w:t>Изменение существенных условий договора после его заключения. Участие в голосовании при наличии близкого родства и свойства с участником процедуры.</w:t>
            </w:r>
          </w:p>
          <w:p w:rsidR="00284D4E" w:rsidRDefault="00695DD8" w:rsidP="00284D4E">
            <w:pPr>
              <w:pStyle w:val="a0"/>
            </w:pPr>
            <w:r w:rsidRPr="00695DD8">
              <w:t>Уклонение от проведения конкурентных процедур закупок.</w:t>
            </w:r>
            <w:r w:rsidR="00284D4E" w:rsidRPr="00695DD8">
              <w:t xml:space="preserve"> </w:t>
            </w:r>
          </w:p>
          <w:p w:rsidR="00284D4E" w:rsidRDefault="00284D4E" w:rsidP="00284D4E">
            <w:pPr>
              <w:pStyle w:val="a0"/>
            </w:pPr>
            <w:r w:rsidRPr="00695DD8">
              <w:t>Выбор победителя процедуры закупки до ее проведения.</w:t>
            </w:r>
          </w:p>
          <w:p w:rsidR="00284D4E" w:rsidRDefault="00284D4E" w:rsidP="00284D4E">
            <w:pPr>
              <w:pStyle w:val="a0"/>
            </w:pPr>
            <w:r w:rsidRPr="00695DD8">
              <w:t>Совершение сделок с нарушением установленного порядка и требований закона в личных интересах.</w:t>
            </w:r>
          </w:p>
          <w:p w:rsidR="00284D4E" w:rsidRDefault="00284D4E" w:rsidP="00284D4E">
            <w:pPr>
              <w:pStyle w:val="a0"/>
            </w:pPr>
            <w:r w:rsidRPr="00695DD8">
              <w:t>Увеличение стоимости предмета закупки без наличия к тому оснований в личных интересах.</w:t>
            </w:r>
          </w:p>
          <w:p w:rsidR="00695DD8" w:rsidRPr="00695DD8" w:rsidRDefault="00284D4E" w:rsidP="00284D4E">
            <w:pPr>
              <w:pStyle w:val="a0"/>
            </w:pPr>
            <w:r w:rsidRPr="00695DD8">
              <w:t>Заключение дополнительных соглашений о поставке предмета закупки после истечения срока действия договора закупки.</w:t>
            </w:r>
          </w:p>
        </w:tc>
        <w:tc>
          <w:tcPr>
            <w:tcW w:w="5570" w:type="dxa"/>
          </w:tcPr>
          <w:p w:rsidR="00695DD8" w:rsidRPr="00695DD8" w:rsidRDefault="00695DD8" w:rsidP="00F01C31">
            <w:pPr>
              <w:pStyle w:val="a0"/>
            </w:pPr>
            <w:r w:rsidRPr="00695DD8">
              <w:t>необходимых для осуществления процедур закупок.</w:t>
            </w:r>
          </w:p>
          <w:p w:rsidR="00695DD8" w:rsidRPr="00695DD8" w:rsidRDefault="00695DD8" w:rsidP="00F01C31">
            <w:pPr>
              <w:pStyle w:val="a0"/>
            </w:pPr>
            <w:r w:rsidRPr="00695DD8">
              <w:t>Внутрихозяйственный контроль за введением в оборот предметов закупки.</w:t>
            </w:r>
          </w:p>
          <w:p w:rsidR="00284D4E" w:rsidRDefault="00695DD8" w:rsidP="00284D4E">
            <w:pPr>
              <w:pStyle w:val="a0"/>
            </w:pPr>
            <w:r w:rsidRPr="00695DD8">
              <w:t>Принятие мер по недопущению разделения предмета закупки на части в целях исключения конкурентных процедур.</w:t>
            </w:r>
            <w:r w:rsidR="00284D4E" w:rsidRPr="00695DD8">
              <w:t xml:space="preserve"> </w:t>
            </w:r>
          </w:p>
          <w:p w:rsidR="00284D4E" w:rsidRDefault="00284D4E" w:rsidP="00284D4E">
            <w:pPr>
              <w:pStyle w:val="a0"/>
            </w:pPr>
            <w:r w:rsidRPr="00695DD8">
              <w:t>Обеспечение коллегиальности при принятии решений при организации и проведении процедур закупок.</w:t>
            </w:r>
          </w:p>
          <w:p w:rsidR="00695DD8" w:rsidRPr="00695DD8" w:rsidRDefault="00284D4E" w:rsidP="00284D4E">
            <w:pPr>
              <w:pStyle w:val="a0"/>
            </w:pPr>
            <w:r w:rsidRPr="00695DD8">
              <w:t xml:space="preserve">Контроль совершения операций с активами путем установления порядка визирования документации в </w:t>
            </w:r>
            <w:r w:rsidR="00AF67BA">
              <w:t>Предприятии</w:t>
            </w:r>
            <w:r w:rsidRPr="00695DD8">
              <w:t>.</w:t>
            </w:r>
          </w:p>
        </w:tc>
        <w:tc>
          <w:tcPr>
            <w:tcW w:w="563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63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  <w:tc>
          <w:tcPr>
            <w:tcW w:w="531" w:type="dxa"/>
          </w:tcPr>
          <w:p w:rsidR="00695DD8" w:rsidRPr="00695DD8" w:rsidRDefault="00695DD8" w:rsidP="00F01C31">
            <w:pPr>
              <w:pStyle w:val="a0"/>
              <w:rPr>
                <w:b/>
              </w:rPr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Default="00AA2D70" w:rsidP="00AA2D70">
            <w:pPr>
              <w:pStyle w:val="a0"/>
            </w:pPr>
            <w:r w:rsidRPr="00695DD8">
              <w:t xml:space="preserve">Прием на работу. 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Подбор и расстановка кадров.</w:t>
            </w:r>
          </w:p>
        </w:tc>
        <w:tc>
          <w:tcPr>
            <w:tcW w:w="5160" w:type="dxa"/>
          </w:tcPr>
          <w:p w:rsidR="00AA2D70" w:rsidRPr="00695DD8" w:rsidRDefault="00AA2D70" w:rsidP="00AA2D70">
            <w:pPr>
              <w:pStyle w:val="a0"/>
            </w:pPr>
            <w:r w:rsidRPr="00695DD8">
              <w:t>Предоставление не предусмотренных законодательством преимуществ для поступления на работу (протекционизм, семейственность).</w:t>
            </w:r>
          </w:p>
          <w:p w:rsidR="00AA2D70" w:rsidRDefault="00AA2D70" w:rsidP="00AA2D70">
            <w:pPr>
              <w:pStyle w:val="a0"/>
            </w:pPr>
            <w:r w:rsidRPr="00695DD8">
              <w:t xml:space="preserve">Несоблюдение порядка согласования назначений на руководящие должности, приема работников. 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Выдвижение для замещения вакантных должностей кандидатов, не соответствующих квалификационным требованиям к данным должностям, на основании просьб либо в обмен на полученное (обещанное) вознаграждение (услугу)</w:t>
            </w:r>
            <w:r>
              <w:t>.</w:t>
            </w:r>
          </w:p>
        </w:tc>
        <w:tc>
          <w:tcPr>
            <w:tcW w:w="5570" w:type="dxa"/>
          </w:tcPr>
          <w:p w:rsidR="00AA2D70" w:rsidRPr="00695DD8" w:rsidRDefault="00AA2D70" w:rsidP="00AA2D70">
            <w:pPr>
              <w:pStyle w:val="a0"/>
            </w:pPr>
            <w:r w:rsidRPr="00695DD8">
              <w:t>Соблюдение норм Закона Республики Беларусь от 15.06.2006 № 125-З «О занятости населения».</w:t>
            </w:r>
          </w:p>
          <w:p w:rsidR="00AA2D70" w:rsidRDefault="00AA2D70" w:rsidP="00AA2D70">
            <w:pPr>
              <w:pStyle w:val="a0"/>
            </w:pPr>
            <w:r w:rsidRPr="00695DD8">
              <w:t xml:space="preserve">Размещение на официальном сайте </w:t>
            </w:r>
            <w:r>
              <w:t>Предприятия</w:t>
            </w:r>
            <w:r w:rsidRPr="00695DD8">
              <w:t xml:space="preserve"> информации о свободных вакансиях. </w:t>
            </w:r>
          </w:p>
          <w:p w:rsidR="00AA2D70" w:rsidRDefault="00AA2D70" w:rsidP="00AA2D70">
            <w:pPr>
              <w:pStyle w:val="a0"/>
            </w:pPr>
            <w:r w:rsidRPr="00695DD8">
              <w:t xml:space="preserve">Установление обязанности, формы и порядка информирования вышестоящего руководителя о близком родстве руководителей </w:t>
            </w:r>
            <w:r>
              <w:t>Предприятия</w:t>
            </w:r>
            <w:r w:rsidRPr="00695DD8">
              <w:t xml:space="preserve"> с соискателем. </w:t>
            </w:r>
          </w:p>
          <w:p w:rsidR="00AA2D70" w:rsidRPr="00695DD8" w:rsidRDefault="00AA2D70" w:rsidP="00AA2D70">
            <w:pPr>
              <w:pStyle w:val="a0"/>
            </w:pPr>
            <w:r w:rsidRPr="00695DD8">
              <w:t xml:space="preserve">Согласование принятия на работу лиц, состоящих в близком родстве с вышестоящими руководителями, с соблюдением процедуры 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284D4E" w:rsidRDefault="00AA2D70" w:rsidP="00AA2D70">
            <w:pPr>
              <w:pStyle w:val="1"/>
              <w:rPr>
                <w:sz w:val="20"/>
              </w:rPr>
            </w:pPr>
            <w:r w:rsidRPr="00284D4E">
              <w:rPr>
                <w:sz w:val="20"/>
              </w:rPr>
              <w:t>6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284D4E" w:rsidRDefault="00AA2D70" w:rsidP="00AA2D70">
            <w:pPr>
              <w:pStyle w:val="a0"/>
            </w:pPr>
          </w:p>
        </w:tc>
        <w:tc>
          <w:tcPr>
            <w:tcW w:w="5160" w:type="dxa"/>
          </w:tcPr>
          <w:p w:rsidR="00AA2D70" w:rsidRPr="00284D4E" w:rsidRDefault="00AA2D70" w:rsidP="00AA2D70">
            <w:pPr>
              <w:pStyle w:val="a0"/>
            </w:pPr>
            <w:r w:rsidRPr="00284D4E">
              <w:t>Формирование характеризующего материала с отражением не соответствующих действительности результатов деятельности.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Лоббирование интересов лиц, аттестуемых на соответствие занимаемой должности.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Присвоение разрядов и категорий лицам, не имеющим соответствующих знаний и личностных качеств, а также не получившим положительную характеристику.</w:t>
            </w:r>
          </w:p>
        </w:tc>
        <w:tc>
          <w:tcPr>
            <w:tcW w:w="5570" w:type="dxa"/>
          </w:tcPr>
          <w:p w:rsidR="00AA2D70" w:rsidRPr="00284D4E" w:rsidRDefault="00AA2D70" w:rsidP="00AA2D70">
            <w:pPr>
              <w:pStyle w:val="a0"/>
            </w:pPr>
            <w:r w:rsidRPr="00284D4E">
              <w:t>урегулирования конфликта интересов.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Установление ответственности (в пределах норм законодательства) за несоблюдение обязанности информирования о конфликте интересов.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Формирование кадрового резерва на замещение вакантных должностей с учетом результатов работы по занимаемой должности.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Аттестация работников.</w:t>
            </w:r>
          </w:p>
          <w:p w:rsidR="00AA2D70" w:rsidRDefault="00AA2D70" w:rsidP="00AA2D70">
            <w:pPr>
              <w:pStyle w:val="a0"/>
            </w:pPr>
            <w:r w:rsidRPr="00695DD8">
              <w:t>Проведение разъяснительной работы о существующих мерах ответственности за совершение коррупционных правонарушений.</w:t>
            </w:r>
          </w:p>
          <w:p w:rsidR="00AA2D70" w:rsidRPr="00284D4E" w:rsidRDefault="00AA2D70" w:rsidP="00AA2D70">
            <w:pPr>
              <w:pStyle w:val="a0"/>
            </w:pPr>
            <w:r w:rsidRPr="00695DD8">
              <w:t>Истребование характеристик с предыдущих мест работы, в том числе информации о привлечении к материальной ответственности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284D4E" w:rsidRDefault="00AA2D70" w:rsidP="00AA2D70">
            <w:pPr>
              <w:pStyle w:val="a0"/>
            </w:pPr>
            <w:r w:rsidRPr="00284D4E">
              <w:t>Оплата труда. Распределение средств материального стимулирования</w:t>
            </w:r>
          </w:p>
        </w:tc>
        <w:tc>
          <w:tcPr>
            <w:tcW w:w="5160" w:type="dxa"/>
          </w:tcPr>
          <w:p w:rsidR="00AA2D70" w:rsidRPr="00284D4E" w:rsidRDefault="00AA2D70" w:rsidP="00AA2D70">
            <w:pPr>
              <w:pStyle w:val="a0"/>
            </w:pPr>
            <w:r w:rsidRPr="00284D4E">
              <w:t>Необъективная оценка деятельности работников, необоснованное начисление заработной платы.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Дифференцированная оплата труда на аналогичных должностях при прочих равных условиях.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Оплата рабочего времени в полном объеме в случае, когда работник фактически отсутствовал на рабочем месте.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 xml:space="preserve">Выплаты лицу, фактически не являющемуся работником </w:t>
            </w:r>
            <w:r>
              <w:t>Предприятия</w:t>
            </w:r>
            <w:r w:rsidRPr="00284D4E">
              <w:t>. Оплата рабочего времени не в полном объеме за невыполненный объем работ. Установление надбавок и других выплат без подтверждающих документов.</w:t>
            </w:r>
          </w:p>
          <w:p w:rsidR="00AA2D70" w:rsidRDefault="00AA2D70" w:rsidP="00AA2D70">
            <w:pPr>
              <w:pStyle w:val="a0"/>
            </w:pPr>
            <w:r w:rsidRPr="00284D4E">
              <w:t xml:space="preserve">Необоснованное завышение (занижение) размеров выплат стимулирующего характера и вознаграждений. </w:t>
            </w:r>
          </w:p>
          <w:p w:rsidR="00AA2D70" w:rsidRPr="00284D4E" w:rsidRDefault="00AA2D70" w:rsidP="00AA2D70">
            <w:pPr>
              <w:pStyle w:val="a0"/>
            </w:pPr>
          </w:p>
        </w:tc>
        <w:tc>
          <w:tcPr>
            <w:tcW w:w="5570" w:type="dxa"/>
          </w:tcPr>
          <w:p w:rsidR="00AA2D70" w:rsidRPr="00284D4E" w:rsidRDefault="00AA2D70" w:rsidP="00F965F2">
            <w:pPr>
              <w:pStyle w:val="a0"/>
              <w:spacing w:line="260" w:lineRule="exact"/>
            </w:pPr>
            <w:r w:rsidRPr="00284D4E">
              <w:t>локальных правовых актов о согласовании установления конкретных выплат и надбавок. Использование средств на оплату труда в строгом соответствии с требованиями действующего законодательства.</w:t>
            </w:r>
          </w:p>
          <w:p w:rsidR="00AA2D70" w:rsidRPr="00284D4E" w:rsidRDefault="00AA2D70" w:rsidP="00F965F2">
            <w:pPr>
              <w:pStyle w:val="a0"/>
              <w:spacing w:line="260" w:lineRule="exact"/>
            </w:pPr>
            <w:r w:rsidRPr="00284D4E">
              <w:t xml:space="preserve">Использование средств на стимулирующие выплаты в строгом соответствии с требованиями действующего законодательства, Положениями о премировании работников </w:t>
            </w:r>
            <w:r>
              <w:t>Предприятия</w:t>
            </w:r>
            <w:r w:rsidRPr="00284D4E">
              <w:t xml:space="preserve"> по результатам финансово</w:t>
            </w:r>
            <w:r w:rsidRPr="00284D4E">
              <w:softHyphen/>
              <w:t xml:space="preserve">-хозяйственной деятельности о премировании руководителя </w:t>
            </w:r>
            <w:r>
              <w:t>Предприятия</w:t>
            </w:r>
            <w:r w:rsidRPr="00284D4E">
              <w:t>, соблюдение принципов социальной справедливости, прозрачности.</w:t>
            </w:r>
          </w:p>
          <w:p w:rsidR="00AA2D70" w:rsidRDefault="00AA2D70" w:rsidP="00F965F2">
            <w:pPr>
              <w:pStyle w:val="a0"/>
              <w:spacing w:line="260" w:lineRule="exact"/>
            </w:pPr>
            <w:r w:rsidRPr="00284D4E">
              <w:t xml:space="preserve">Установление объективности критериев оценки деятельности работников. </w:t>
            </w:r>
          </w:p>
          <w:p w:rsidR="00AA2D70" w:rsidRPr="00284D4E" w:rsidRDefault="00AA2D70" w:rsidP="00F965F2">
            <w:pPr>
              <w:pStyle w:val="a0"/>
              <w:spacing w:line="260" w:lineRule="exact"/>
            </w:pPr>
            <w:r w:rsidRPr="00284D4E">
              <w:t xml:space="preserve">Соблюдение требований законодательства и </w:t>
            </w:r>
            <w:r>
              <w:t>п</w:t>
            </w:r>
            <w:r w:rsidRPr="00284D4E">
              <w:t xml:space="preserve">рименение коэффициента соотношения заработной платы для руководящих работников и средней заработной платы по </w:t>
            </w:r>
            <w:r>
              <w:t>Предприятию</w:t>
            </w:r>
            <w:r w:rsidRPr="00284D4E">
              <w:t xml:space="preserve"> в целом</w:t>
            </w:r>
            <w:r>
              <w:t>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6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284D4E" w:rsidRDefault="00AA2D70" w:rsidP="00AA2D70">
            <w:pPr>
              <w:pStyle w:val="a0"/>
            </w:pPr>
          </w:p>
        </w:tc>
        <w:tc>
          <w:tcPr>
            <w:tcW w:w="5160" w:type="dxa"/>
          </w:tcPr>
          <w:p w:rsidR="00AA2D70" w:rsidRDefault="00AA2D70" w:rsidP="00AA2D70">
            <w:pPr>
              <w:pStyle w:val="a0"/>
            </w:pPr>
            <w:r w:rsidRPr="00284D4E">
              <w:t>Предоставление материальной помощи без подтверждающих документов</w:t>
            </w:r>
            <w:r>
              <w:t>.</w:t>
            </w:r>
          </w:p>
          <w:p w:rsidR="00AA2D70" w:rsidRPr="00284D4E" w:rsidRDefault="00AA2D70" w:rsidP="00AA2D70">
            <w:pPr>
              <w:pStyle w:val="a0"/>
            </w:pPr>
            <w:r w:rsidRPr="00284D4E">
              <w:t>Необоснованное завышение размеров материальной помощи.</w:t>
            </w:r>
          </w:p>
        </w:tc>
        <w:tc>
          <w:tcPr>
            <w:tcW w:w="5570" w:type="dxa"/>
          </w:tcPr>
          <w:p w:rsidR="00AA2D70" w:rsidRPr="00284D4E" w:rsidRDefault="00AA2D70" w:rsidP="00AA2D70">
            <w:pPr>
              <w:pStyle w:val="a0"/>
            </w:pPr>
            <w:r w:rsidRPr="00284D4E">
              <w:t>Сверка начисления заработной платы и иных выплат со сведениями руководителей структурных подразделений.</w:t>
            </w:r>
          </w:p>
          <w:p w:rsidR="00AA2D70" w:rsidRDefault="00AA2D70" w:rsidP="00AA2D70">
            <w:pPr>
              <w:pStyle w:val="a0"/>
            </w:pPr>
            <w:r w:rsidRPr="00284D4E">
              <w:t>Своевременное предоставление необходимой документации в обслуживающий банк для перечисления заработной платы на карт-счета сотрудников.</w:t>
            </w:r>
            <w:r w:rsidRPr="00695DD8">
              <w:t xml:space="preserve"> </w:t>
            </w:r>
          </w:p>
          <w:p w:rsidR="00AA2D70" w:rsidRPr="00695DD8" w:rsidRDefault="00AA2D70" w:rsidP="00AA2D70">
            <w:pPr>
              <w:pStyle w:val="a0"/>
            </w:pPr>
            <w:r w:rsidRPr="00695DD8">
              <w:t>Контроль наличия в локальных правовых актах оснований для предоставления материальной помощи.</w:t>
            </w:r>
          </w:p>
          <w:p w:rsidR="00AA2D70" w:rsidRPr="00284D4E" w:rsidRDefault="00AA2D70" w:rsidP="00AA2D70">
            <w:pPr>
              <w:pStyle w:val="a0"/>
            </w:pPr>
            <w:r w:rsidRPr="00695DD8">
              <w:t>Представление документов, подтверждающих наличие оснований для оказания материальной помощи.</w:t>
            </w:r>
          </w:p>
        </w:tc>
        <w:tc>
          <w:tcPr>
            <w:tcW w:w="563" w:type="dxa"/>
          </w:tcPr>
          <w:p w:rsidR="00AA2D70" w:rsidRPr="00284D4E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284D4E" w:rsidRDefault="00AA2D70" w:rsidP="00AA2D70">
            <w:pPr>
              <w:pStyle w:val="a0"/>
            </w:pPr>
          </w:p>
        </w:tc>
        <w:tc>
          <w:tcPr>
            <w:tcW w:w="531" w:type="dxa"/>
          </w:tcPr>
          <w:p w:rsidR="00AA2D70" w:rsidRPr="00284D4E" w:rsidRDefault="00AA2D70" w:rsidP="00AA2D70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Контроль за состоянием трудовой дисциплины в структурных подразделениях и соблюдением правил внутреннего трудового распорядка работниками. Надлежащая оценка нетрудоспособности работника. Оформление табеля учета рабочего времени.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Сокрытие фактов нарушения трудовой дисциплины и иных нарушений Правил внутреннего трудового распорядка работниками.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Отсутствие достоверных данных о нахождении на рабочем месте работника.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Сокрытие факта неисполнения и/или ненадлежащего исполнения работником своих обязанностей.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Сокрытие факта нахождения без уважительных причин не на своем рабочем месте, а в других помещениях организации.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Сокрытие (подмена) основания увольнения работника при наличии основания для его увольнения за совершение виновных действий.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Соблюдение правил внутреннего трудового распорядка, условий контракта.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Проведение внезапных проверок соблюдения трудовой дисциплины.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Установление контрольно-пропускного режима.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Установление системы контроля присутствия на рабочем месте.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Создание и внедрение электронной системы контроля прибытия на работу и убытия с работы, предусматривающей невозможность внесения в нее корректировок.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Контроль объемов выполняемой работы.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Привлечение к дисциплинарной ответственности лиц, допустивших нарушение трудовой дисциплины.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Операционная деятельность, планирование, ведение учета, отчетности и контроля.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Сокрытие наличия недостачи (излишков) в структурном подразделении.</w:t>
            </w:r>
          </w:p>
          <w:p w:rsidR="00AA2D70" w:rsidRPr="00C457C3" w:rsidRDefault="00AA2D70" w:rsidP="00AA2D70">
            <w:pPr>
              <w:pStyle w:val="a0"/>
            </w:pP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Проведение плановой и внеплановой инвентаризаций материальных ценностей и денежных средств.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6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Сокрытие наличия просроченной дебиторской задолженности. Не принятие надлежащих мер к погашению просроченной дебиторской задолженности.</w:t>
            </w:r>
          </w:p>
          <w:p w:rsidR="00AA2D70" w:rsidRDefault="00AA2D70" w:rsidP="00AA2D70">
            <w:pPr>
              <w:pStyle w:val="a0"/>
            </w:pPr>
            <w:r w:rsidRPr="00C457C3">
              <w:t xml:space="preserve">Умышленно-неправомерное списание материальных средств со счета, с целью получения вознаграждения от заинтересованных (ого) лиц (а). </w:t>
            </w:r>
          </w:p>
          <w:p w:rsidR="00AA2D70" w:rsidRDefault="00AA2D70" w:rsidP="00AA2D70">
            <w:pPr>
              <w:pStyle w:val="a0"/>
            </w:pPr>
            <w:r w:rsidRPr="00C457C3">
              <w:t>Разработка и доведение заданий с установлением необоснованных преимуществ для отдельных структурных подразделений. Искажение, сокрытие или предоставление заведомо ложных сведений в отчетных документах, в целях сокрытия отклонений в работе отдельных подразделений и (или) личной выгоды, в том числе выражающейся в выполнении показателей премирования.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Игнорирование нарушений, выявленных в результате проведения проверки с целью получения незаконного вознаграждения. Не указание фактов, выявленных нарушений при составлении актов проверки в отношении проверяемого подразделения.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Проведение плановой и внеплановой инвентаризаций материальных ценностей и денежных средств.</w:t>
            </w:r>
          </w:p>
          <w:p w:rsidR="00AA2D70" w:rsidRDefault="00AA2D70" w:rsidP="00AA2D70">
            <w:pPr>
              <w:pStyle w:val="a0"/>
            </w:pPr>
            <w:r w:rsidRPr="00C457C3">
              <w:t xml:space="preserve">Проведение анализа причин и условий возникновения бесхозяйственности, недостач, хищений и других потерь товарно- материальных ценностей и денежных средств. 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Выработка и принятие мер по устранению причин и условий, способствующих хищениям имущества.</w:t>
            </w:r>
          </w:p>
          <w:p w:rsidR="00AA2D70" w:rsidRDefault="00AA2D70" w:rsidP="00AA2D70">
            <w:pPr>
              <w:pStyle w:val="a0"/>
            </w:pPr>
            <w:r w:rsidRPr="00C457C3">
              <w:t>Ознакомление материально-ответственных лиц с мерами ответственности за совершение коррупционных правонарушений</w:t>
            </w:r>
            <w:r>
              <w:t>.</w:t>
            </w:r>
          </w:p>
          <w:p w:rsidR="00AA2D70" w:rsidRDefault="00AA2D70" w:rsidP="00AA2D70">
            <w:pPr>
              <w:pStyle w:val="a0"/>
            </w:pPr>
            <w:r w:rsidRPr="00C457C3">
              <w:t>Привлечение к ответственности лиц, допустивших нарушения</w:t>
            </w:r>
          </w:p>
          <w:p w:rsidR="00AA2D70" w:rsidRDefault="00AA2D70" w:rsidP="00AA2D70">
            <w:pPr>
              <w:pStyle w:val="a0"/>
            </w:pPr>
            <w:r w:rsidRPr="00C457C3">
              <w:t>Тематические проверки финансово-хозяйственной деятельности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Осуществление внутрихозяйственного контроля перемещения товарно-материальных ценностей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Несвоевременная постановка на регистрационный учет материальных ценностей.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Организация работы по контролю за деятельностью материально-ответственных лиц.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Сохранность материальных ценностей.</w:t>
            </w:r>
          </w:p>
        </w:tc>
        <w:tc>
          <w:tcPr>
            <w:tcW w:w="5160" w:type="dxa"/>
          </w:tcPr>
          <w:p w:rsidR="00AA2D70" w:rsidRDefault="00AA2D70" w:rsidP="00AA2D70">
            <w:pPr>
              <w:pStyle w:val="a0"/>
            </w:pPr>
            <w:r w:rsidRPr="00C457C3">
              <w:t xml:space="preserve">Умышленное досрочное списание материальных средств и расходных материалов с регистрационного учета материальных ценностей. 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Отсутствие регулярного контроля наличия и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Проведение плановой и внеплановой инвентаризаций материальных ценностей и денежных средств.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Проведение анализа причин и условий возникновения бесхозяйственности, недостач,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6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сохранности материальных ценностей.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Необеспечение сохранности материальных ценностей и денежных средств.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Хищения путем злоупотребления служебным положением.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хищений и других потерь товарно- материальных ценностей и денежных средств.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Выработка и принятие мер по устранению причин и условий, способствующих хищениям имущества.</w:t>
            </w:r>
          </w:p>
          <w:p w:rsidR="00AA2D70" w:rsidRDefault="00AA2D70" w:rsidP="00AA2D70">
            <w:pPr>
              <w:pStyle w:val="a0"/>
            </w:pPr>
            <w:r w:rsidRPr="00C457C3">
              <w:t>Ознакомление материально-ответственных лиц с мерами ответственности за совершение коррупционных правонарушений.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Привлечение к ответственности лиц, допустивших нарушения.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Тематические проверки финансово-хозяйственной деятельности.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Осуществление внутрихозяйственного контроля перемещения товарно-материальных ценносте</w:t>
            </w:r>
            <w:r>
              <w:t>й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a0"/>
            </w:pP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Эксплуатация транспортных средств, машин, оборудования, трудовых ресурсов, хранение и перемещение товарно-материальных ценностей.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Использование служебного и иного транспорта, эксплуатация машин, оборудования, товарно-материальных ценностей, иного имущества, в том числе путем прямого хищения.</w:t>
            </w:r>
          </w:p>
          <w:p w:rsidR="00AA2D70" w:rsidRDefault="00AA2D70" w:rsidP="00AA2D70">
            <w:pPr>
              <w:pStyle w:val="a0"/>
            </w:pPr>
            <w:r w:rsidRPr="00C457C3">
              <w:t>Необоснованное отвлечение работников на различные виды работ, не предусмотренные их должностными обязанностями, либо работы, связанные с личными потребностями должностного лица или его родственников.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Оказание содействия (без заключения договора и возмещения) контрагентам в бесплатной помощи по выполнению ими их обязанностей.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Регламентирование использования служебного и иного транспорта, машин и оборудования, использование труда работников в соответствии с их должностными обязанностями.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Разъяснение сотрудникам об обязанности незамедлительно сообщить нанимателю о склонении его к совершению коррупционного правонарушения, об ответственности за совершение коррупционных правонарушений.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Строгие меры дисциплинарной ответственности вплоть до освобождения от занимаемой должности руководителя, допустившего нарушения.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Проведение внутреннего и внешнего аудита финансово-хозяйственной деятельности, закрепление зон и объектов ответственности (перекрестная ответственность).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Рассмотрение обращений работников и юридических лиц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Нарушение установленного порядка рассмотрения обращений юридических лиц и работников.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Размещение в общедоступных местах информации о перечне документов, необходимых для осуществления административной процедуры.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c>
          <w:tcPr>
            <w:tcW w:w="3337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2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1"/>
              <w:rPr>
                <w:sz w:val="20"/>
              </w:rPr>
            </w:pPr>
            <w:r w:rsidRPr="00C457C3">
              <w:rPr>
                <w:sz w:val="20"/>
              </w:rPr>
              <w:t>6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Необоснованный отказ в приеме работников и юридических лиц.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Проведение приема работников с участием третьих лиц.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Привлечение к ответственности лиц, допустивших нарушения.</w:t>
            </w:r>
          </w:p>
          <w:p w:rsidR="00AA2D70" w:rsidRDefault="00AA2D70" w:rsidP="00AA2D70">
            <w:pPr>
              <w:pStyle w:val="a0"/>
            </w:pPr>
            <w:r w:rsidRPr="00C457C3">
              <w:t>Соблюдение установленного порядка и сроков рассмотрения граждан и юридических лиц.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Постоянный мониторинг обращений граждан и юридических лиц, в том числе поступивших в ходе личного приема граждан и юридических лиц, проведения «прямой телефонной линии».</w:t>
            </w: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63" w:type="dxa"/>
          </w:tcPr>
          <w:p w:rsidR="00AA2D70" w:rsidRPr="00C457C3" w:rsidRDefault="00AA2D70" w:rsidP="00AA2D70">
            <w:pPr>
              <w:pStyle w:val="a0"/>
            </w:pPr>
          </w:p>
        </w:tc>
        <w:tc>
          <w:tcPr>
            <w:tcW w:w="531" w:type="dxa"/>
          </w:tcPr>
          <w:p w:rsidR="00AA2D70" w:rsidRPr="00C457C3" w:rsidRDefault="00AA2D70" w:rsidP="00AA2D70">
            <w:pPr>
              <w:pStyle w:val="a0"/>
            </w:pP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Сокрытие фактов взяточничества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Несообщение о фактах совершенных либо готовящихся коррупционных правонарушений в форме взяточничества</w:t>
            </w:r>
          </w:p>
        </w:tc>
        <w:tc>
          <w:tcPr>
            <w:tcW w:w="5570" w:type="dxa"/>
          </w:tcPr>
          <w:p w:rsidR="00AA2D70" w:rsidRPr="00C457C3" w:rsidRDefault="00AA2D70" w:rsidP="00AA2D70">
            <w:pPr>
              <w:pStyle w:val="a0"/>
            </w:pPr>
            <w:r w:rsidRPr="00C457C3">
              <w:t>Неукоснительно исполнять порядок информирования нижестоящими структурными подразделениями о выявленных нарушениях законодательства о борьбе с коррупцией установленный Документированной процедурой «Расследование и решение проблем со взяточничеством»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Информирование работников об опасностях коррупционных правонарушений, с точки зрения экономического развития.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Информирование о мерах защиты для работников, являющихся свидетелями коррупционного правонарушения.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 xml:space="preserve">Разъяснение сотрудникам </w:t>
            </w:r>
            <w:r>
              <w:t>Предприятия</w:t>
            </w:r>
            <w:r w:rsidRPr="00C457C3">
              <w:t>: обязанности незамедлительно сообщить нанимателю о склонении его к совершению коррупционного правонарушения; ответственности за совершение коррупционных правонарушений.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1A4167" w:rsidRDefault="00AA2D70" w:rsidP="00AA2D70">
            <w:pPr>
              <w:pStyle w:val="a0"/>
            </w:pPr>
            <w:r w:rsidRPr="00C457C3">
              <w:t xml:space="preserve">Проведение аттестации работников </w:t>
            </w:r>
            <w:r>
              <w:t>Предприятия</w:t>
            </w:r>
          </w:p>
        </w:tc>
        <w:tc>
          <w:tcPr>
            <w:tcW w:w="5160" w:type="dxa"/>
          </w:tcPr>
          <w:p w:rsidR="00AA2D70" w:rsidRPr="001A4167" w:rsidRDefault="00AA2D70" w:rsidP="00AA2D70">
            <w:pPr>
              <w:pStyle w:val="a0"/>
            </w:pPr>
            <w:r w:rsidRPr="00C457C3">
              <w:t xml:space="preserve">Необъективная оценка деятельности работников </w:t>
            </w:r>
            <w:r>
              <w:t>Предприятия</w:t>
            </w:r>
          </w:p>
        </w:tc>
        <w:tc>
          <w:tcPr>
            <w:tcW w:w="5570" w:type="dxa"/>
            <w:vAlign w:val="center"/>
          </w:tcPr>
          <w:p w:rsidR="00AA2D70" w:rsidRPr="00C457C3" w:rsidRDefault="00AA2D70" w:rsidP="00AA2D70">
            <w:pPr>
              <w:pStyle w:val="a0"/>
            </w:pPr>
            <w:r w:rsidRPr="00C457C3">
              <w:t>Разработка регламента проведения процедуры аттестации работников. Обеспечение участия в данной процедуре незаинтересованных лиц.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lastRenderedPageBreak/>
              <w:t>1</w:t>
            </w:r>
          </w:p>
        </w:tc>
        <w:tc>
          <w:tcPr>
            <w:tcW w:w="5160" w:type="dxa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t>2</w:t>
            </w:r>
          </w:p>
        </w:tc>
        <w:tc>
          <w:tcPr>
            <w:tcW w:w="5570" w:type="dxa"/>
            <w:vAlign w:val="center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t>3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t>4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t>5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1"/>
              <w:rPr>
                <w:sz w:val="20"/>
              </w:rPr>
            </w:pPr>
            <w:r w:rsidRPr="001A4167">
              <w:rPr>
                <w:sz w:val="20"/>
              </w:rPr>
              <w:t>6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C457C3" w:rsidRDefault="00AA2D70" w:rsidP="00AA2D70">
            <w:pPr>
              <w:pStyle w:val="a0"/>
            </w:pPr>
            <w:r w:rsidRPr="00C457C3">
              <w:t>Возможность возникновения конфликта интересов</w:t>
            </w:r>
          </w:p>
        </w:tc>
        <w:tc>
          <w:tcPr>
            <w:tcW w:w="5160" w:type="dxa"/>
          </w:tcPr>
          <w:p w:rsidR="00AA2D70" w:rsidRPr="00C457C3" w:rsidRDefault="00AA2D70" w:rsidP="00AA2D70">
            <w:pPr>
              <w:pStyle w:val="a0"/>
            </w:pPr>
            <w:r w:rsidRPr="00C457C3">
              <w:t>Непредоставление сведений о возможности возникновения конфликта интересов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Сокрытие информации о конфликте интересов.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 xml:space="preserve">Нанесение ущерба </w:t>
            </w:r>
            <w:r>
              <w:t>Предприятию</w:t>
            </w:r>
            <w:r w:rsidRPr="00C457C3">
              <w:t xml:space="preserve"> действиями, связанными с конфликтом интересов.</w:t>
            </w:r>
          </w:p>
        </w:tc>
        <w:tc>
          <w:tcPr>
            <w:tcW w:w="5570" w:type="dxa"/>
            <w:vAlign w:val="center"/>
          </w:tcPr>
          <w:p w:rsidR="00AA2D70" w:rsidRPr="00C457C3" w:rsidRDefault="00AA2D70" w:rsidP="00AA2D70">
            <w:pPr>
              <w:pStyle w:val="a0"/>
            </w:pPr>
            <w:r w:rsidRPr="00C457C3">
              <w:t xml:space="preserve">Проведение информационно-разъяснительной, профилактической работы с сотрудниками </w:t>
            </w:r>
            <w:r>
              <w:t>Предприятия</w:t>
            </w:r>
            <w:r w:rsidRPr="00C457C3">
              <w:t xml:space="preserve"> по соблюдению антикоррупционного законодательства, размещение информации на официальном сайте </w:t>
            </w:r>
            <w:r>
              <w:t>Предприятия</w:t>
            </w:r>
            <w:r w:rsidRPr="00C457C3">
              <w:t>.</w:t>
            </w:r>
          </w:p>
          <w:p w:rsidR="00AA2D70" w:rsidRPr="00C457C3" w:rsidRDefault="00AA2D70" w:rsidP="00AA2D70">
            <w:pPr>
              <w:pStyle w:val="a0"/>
            </w:pPr>
            <w:r w:rsidRPr="00C457C3">
              <w:t>Разъяснение сотрудникам о необходимости незамедлительно сообщить нанимателю о возникновении конфликта интересов или возможности его возникновения, как только ему станет об этом известно.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1A4167" w:rsidRDefault="00AA2D70" w:rsidP="00AA2D70">
            <w:pPr>
              <w:pStyle w:val="a0"/>
            </w:pPr>
            <w:r w:rsidRPr="001A4167">
              <w:t>Осуществление полномочий по распоряжению недвижимым государственным имуществом</w:t>
            </w:r>
          </w:p>
        </w:tc>
        <w:tc>
          <w:tcPr>
            <w:tcW w:w="5160" w:type="dxa"/>
          </w:tcPr>
          <w:p w:rsidR="00AA2D70" w:rsidRPr="001A4167" w:rsidRDefault="00AA2D70" w:rsidP="00AA2D70">
            <w:pPr>
              <w:pStyle w:val="a0"/>
            </w:pPr>
            <w:r w:rsidRPr="001A4167">
              <w:t>Сдача в аренду без проведения аукциона и решения Руководящего органа.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Нецелевое использование государственного имущества.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Несвоевременное взимание задолженности по арендной плате и иным платежам.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Отказ от взыскания пени и иных штрафных санкций.</w:t>
            </w:r>
          </w:p>
        </w:tc>
        <w:tc>
          <w:tcPr>
            <w:tcW w:w="5570" w:type="dxa"/>
          </w:tcPr>
          <w:p w:rsidR="00AA2D70" w:rsidRPr="001A4167" w:rsidRDefault="00AA2D70" w:rsidP="00AA2D70">
            <w:pPr>
              <w:pStyle w:val="a0"/>
            </w:pPr>
            <w:r w:rsidRPr="001A4167">
              <w:t>Неукоснительное соблюдение законодательства о сдаче в аренду государственного имущества.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Своевременное взыскание арендной платы и других платежей, выставление пени (иных штрафных санкций) за просрочку платежей по аренде и другим платежам.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rPr>
          <w:trHeight w:val="1935"/>
        </w:trPr>
        <w:tc>
          <w:tcPr>
            <w:tcW w:w="3337" w:type="dxa"/>
          </w:tcPr>
          <w:p w:rsidR="00AA2D70" w:rsidRPr="001A4167" w:rsidRDefault="00AA2D70" w:rsidP="00AA2D70">
            <w:pPr>
              <w:pStyle w:val="a0"/>
            </w:pPr>
            <w:r w:rsidRPr="001A4167">
              <w:t>Взаимоотношения с должностными лицами в вышестоящих организациях, органах власти и управления, правоохранительных органах и в других предприятиях и организациях.</w:t>
            </w:r>
          </w:p>
        </w:tc>
        <w:tc>
          <w:tcPr>
            <w:tcW w:w="5160" w:type="dxa"/>
          </w:tcPr>
          <w:p w:rsidR="00AA2D70" w:rsidRPr="001A4167" w:rsidRDefault="00AA2D70" w:rsidP="00AA2D70">
            <w:pPr>
              <w:pStyle w:val="a0"/>
            </w:pPr>
            <w:r w:rsidRPr="001A4167">
              <w:t>Передача подарков, материальных ценностей, оказание каких-либо услуг, не связанных с профессиональной деятельностью, должностным лицам в вышестоящих организациях.</w:t>
            </w:r>
          </w:p>
        </w:tc>
        <w:tc>
          <w:tcPr>
            <w:tcW w:w="5570" w:type="dxa"/>
            <w:vAlign w:val="center"/>
          </w:tcPr>
          <w:p w:rsidR="00AA2D70" w:rsidRPr="001A4167" w:rsidRDefault="00AA2D70" w:rsidP="00AA2D70">
            <w:pPr>
              <w:pStyle w:val="a0"/>
            </w:pPr>
            <w:r w:rsidRPr="001A4167">
              <w:t>Регламентирование и обеспечение соблюдения порядка получения подарков во время протокольных мероприятий.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Информирование (под подпись) государственного должностного лица об ответственности при нарушении указанного порядка.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  <w:tr w:rsidR="00AA2D70" w:rsidRPr="00695DD8" w:rsidTr="00AF67BA">
        <w:trPr>
          <w:trHeight w:val="276"/>
        </w:trPr>
        <w:tc>
          <w:tcPr>
            <w:tcW w:w="3337" w:type="dxa"/>
          </w:tcPr>
          <w:p w:rsidR="00AA2D70" w:rsidRPr="001A4167" w:rsidRDefault="00AA2D70" w:rsidP="00AA2D70">
            <w:pPr>
              <w:pStyle w:val="a0"/>
            </w:pPr>
            <w:r w:rsidRPr="001A4167">
              <w:t>Осуществление административных процедур в отношении сотрудников предприятия</w:t>
            </w:r>
          </w:p>
        </w:tc>
        <w:tc>
          <w:tcPr>
            <w:tcW w:w="5160" w:type="dxa"/>
          </w:tcPr>
          <w:p w:rsidR="00AA2D70" w:rsidRPr="001A4167" w:rsidRDefault="00AA2D70" w:rsidP="00AA2D70">
            <w:pPr>
              <w:pStyle w:val="a0"/>
            </w:pPr>
            <w:r w:rsidRPr="001A4167">
              <w:t>Истребование не предусмотренных законодательством документов.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Нарушение сроков осуществления административной процедуры.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Необоснованный отказ в осуществлении административной процедуры.</w:t>
            </w:r>
          </w:p>
        </w:tc>
        <w:tc>
          <w:tcPr>
            <w:tcW w:w="5570" w:type="dxa"/>
            <w:vAlign w:val="center"/>
          </w:tcPr>
          <w:p w:rsidR="00AA2D70" w:rsidRPr="001A4167" w:rsidRDefault="00AA2D70" w:rsidP="00AA2D70">
            <w:pPr>
              <w:pStyle w:val="a0"/>
            </w:pPr>
            <w:r w:rsidRPr="001A4167">
              <w:t>Соблюдение действующего законодательства в области осуществления административных процедур.</w:t>
            </w:r>
          </w:p>
          <w:p w:rsidR="00AA2D70" w:rsidRPr="001A4167" w:rsidRDefault="00AA2D70" w:rsidP="00AA2D70">
            <w:pPr>
              <w:pStyle w:val="a0"/>
            </w:pPr>
            <w:r w:rsidRPr="001A4167">
              <w:t>Привлечение к ответственности лиц, допустивших нарушения.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1</w:t>
            </w:r>
          </w:p>
        </w:tc>
        <w:tc>
          <w:tcPr>
            <w:tcW w:w="563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  <w:tc>
          <w:tcPr>
            <w:tcW w:w="531" w:type="dxa"/>
          </w:tcPr>
          <w:p w:rsidR="00AA2D70" w:rsidRPr="001A4167" w:rsidRDefault="00AA2D70" w:rsidP="00AA2D70">
            <w:pPr>
              <w:pStyle w:val="a0"/>
            </w:pPr>
            <w:r w:rsidRPr="001A4167">
              <w:t>3</w:t>
            </w:r>
          </w:p>
        </w:tc>
      </w:tr>
    </w:tbl>
    <w:p w:rsidR="00B07962" w:rsidRPr="00A332F6" w:rsidRDefault="00B07962" w:rsidP="00F965F2">
      <w:pPr>
        <w:spacing w:before="120"/>
        <w:rPr>
          <w:sz w:val="28"/>
          <w:szCs w:val="28"/>
        </w:rPr>
      </w:pPr>
      <w:bookmarkStart w:id="0" w:name="_GoBack"/>
      <w:bookmarkEnd w:id="0"/>
    </w:p>
    <w:sectPr w:rsidR="00B07962" w:rsidRPr="00A332F6" w:rsidSect="00F01C31">
      <w:pgSz w:w="16840" w:h="11900" w:orient="landscape"/>
      <w:pgMar w:top="851" w:right="539" w:bottom="454" w:left="567" w:header="697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3C8" w:rsidRDefault="003973C8">
      <w:r>
        <w:separator/>
      </w:r>
    </w:p>
  </w:endnote>
  <w:endnote w:type="continuationSeparator" w:id="0">
    <w:p w:rsidR="003973C8" w:rsidRDefault="0039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3C8" w:rsidRDefault="003973C8"/>
  </w:footnote>
  <w:footnote w:type="continuationSeparator" w:id="0">
    <w:p w:rsidR="003973C8" w:rsidRDefault="003973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62"/>
    <w:rsid w:val="00071C76"/>
    <w:rsid w:val="000746CA"/>
    <w:rsid w:val="000E5D04"/>
    <w:rsid w:val="001A0B80"/>
    <w:rsid w:val="001A4167"/>
    <w:rsid w:val="001E0763"/>
    <w:rsid w:val="00226669"/>
    <w:rsid w:val="00284D4E"/>
    <w:rsid w:val="00305EBA"/>
    <w:rsid w:val="00313AC8"/>
    <w:rsid w:val="00323241"/>
    <w:rsid w:val="00384F6B"/>
    <w:rsid w:val="003973C8"/>
    <w:rsid w:val="0042047E"/>
    <w:rsid w:val="00441CDF"/>
    <w:rsid w:val="004F43F0"/>
    <w:rsid w:val="00502598"/>
    <w:rsid w:val="005B3E08"/>
    <w:rsid w:val="005E0EB7"/>
    <w:rsid w:val="006801C2"/>
    <w:rsid w:val="00695DD8"/>
    <w:rsid w:val="006F697D"/>
    <w:rsid w:val="00787D46"/>
    <w:rsid w:val="007D1792"/>
    <w:rsid w:val="007D44C5"/>
    <w:rsid w:val="00950AC0"/>
    <w:rsid w:val="009B4AD2"/>
    <w:rsid w:val="009F7CD8"/>
    <w:rsid w:val="00A332F6"/>
    <w:rsid w:val="00A6777D"/>
    <w:rsid w:val="00A75E7A"/>
    <w:rsid w:val="00AA2D70"/>
    <w:rsid w:val="00AE5820"/>
    <w:rsid w:val="00AF67BA"/>
    <w:rsid w:val="00B07962"/>
    <w:rsid w:val="00B22330"/>
    <w:rsid w:val="00B53B2A"/>
    <w:rsid w:val="00B81FF4"/>
    <w:rsid w:val="00BB06DB"/>
    <w:rsid w:val="00C16D4F"/>
    <w:rsid w:val="00C42EB8"/>
    <w:rsid w:val="00C457C3"/>
    <w:rsid w:val="00C57C5B"/>
    <w:rsid w:val="00CC2742"/>
    <w:rsid w:val="00CE4CF9"/>
    <w:rsid w:val="00CF2EE4"/>
    <w:rsid w:val="00D040BB"/>
    <w:rsid w:val="00D92A99"/>
    <w:rsid w:val="00F01C31"/>
    <w:rsid w:val="00F401D1"/>
    <w:rsid w:val="00F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8B2C9-F4B3-46EE-BAEA-D9AAFDE7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B81FF4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№1_"/>
    <w:basedOn w:val="a1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Заголовок №2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1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2">
    <w:name w:val="Заголовок №1"/>
    <w:basedOn w:val="a"/>
    <w:link w:val="11"/>
    <w:pPr>
      <w:spacing w:after="260"/>
      <w:ind w:left="423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pacing w:after="120"/>
      <w:ind w:left="423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2"/>
    <w:uiPriority w:val="59"/>
    <w:rsid w:val="00323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46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46CA"/>
    <w:rPr>
      <w:rFonts w:ascii="Tahoma" w:hAnsi="Tahoma" w:cs="Tahoma"/>
      <w:color w:val="000000"/>
      <w:sz w:val="16"/>
      <w:szCs w:val="16"/>
    </w:rPr>
  </w:style>
  <w:style w:type="paragraph" w:styleId="a0">
    <w:name w:val="No Spacing"/>
    <w:uiPriority w:val="1"/>
    <w:qFormat/>
    <w:rsid w:val="00B81FF4"/>
    <w:pPr>
      <w:spacing w:after="120"/>
    </w:pPr>
    <w:rPr>
      <w:rFonts w:ascii="Times New Roman" w:hAnsi="Times New Roman"/>
      <w:color w:val="000000"/>
    </w:rPr>
  </w:style>
  <w:style w:type="character" w:customStyle="1" w:styleId="10">
    <w:name w:val="Заголовок 1 Знак"/>
    <w:basedOn w:val="a1"/>
    <w:link w:val="1"/>
    <w:uiPriority w:val="9"/>
    <w:rsid w:val="00B81FF4"/>
    <w:rPr>
      <w:rFonts w:ascii="Times New Roman" w:eastAsiaTheme="majorEastAsia" w:hAnsi="Times New Roman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AC28-BCB7-43A4-AD48-50B3B1AA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3667</Words>
  <Characters>20906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cp:lastModifiedBy>Admin</cp:lastModifiedBy>
  <cp:revision>4</cp:revision>
  <cp:lastPrinted>2025-07-17T13:11:00Z</cp:lastPrinted>
  <dcterms:created xsi:type="dcterms:W3CDTF">2026-07-22T08:14:00Z</dcterms:created>
  <dcterms:modified xsi:type="dcterms:W3CDTF">2026-07-22T08:19:00Z</dcterms:modified>
</cp:coreProperties>
</file>