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EA" w:rsidRDefault="007F4AEA" w:rsidP="007F4AEA"/>
    <w:p w:rsidR="007F4AEA" w:rsidRDefault="007F4AEA" w:rsidP="007F4AEA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EA" w:rsidRDefault="007F4AEA" w:rsidP="007F4AEA">
      <w:pPr>
        <w:widowControl w:val="0"/>
        <w:jc w:val="center"/>
        <w:rPr>
          <w:rFonts w:ascii="Times New Roman" w:hAnsi="Times New Roman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7F4AEA" w:rsidTr="007F4AEA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БЕЛАРУСКІ ПРАФЕСІЙНЫ САЮЗ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РАБОТНІКАЎ МЯСЦОВАЙ ПРАМЫСЛОВАСЦ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I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КАМУНАЛЬНА-БЫТАВЫХ ПРАДПРЫЕМСТВАЎ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ПЯРВІЧНАЯ ПРАФЕС</w:t>
            </w:r>
            <w:proofErr w:type="gramStart"/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ЙНАЯ АРГАН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ЗАЦЫЯ НАВАПОЛАЦКАГА КАМУНАЛЬНАГА УН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ТАРНАГА ПРАДПРЫЕМСТВА «ЖЫЛЛЕВА-РАМОНТНАЯ ЭКСПЛУАТАЦЫЙНАЯ АРГАН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ЗАЦЫЯ»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БЕЛОРУССКИЙ ПРОФЕССИОНАЛЬНЫЙ СОЮЗ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РАБОТНИКОВ МЕСТНОЙ ПРОМЫШЛЕННОСТИ И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КОММУНАЛЬНО-БЫТОВЫХ ПРЕДПРИЯТИЙ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7F4AEA" w:rsidRDefault="007F4AEA">
            <w:pPr>
              <w:spacing w:line="276" w:lineRule="auto"/>
              <w:ind w:firstLine="15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7F4AEA" w:rsidRDefault="007F4AE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F4AEA" w:rsidRDefault="007F4AEA" w:rsidP="0084182C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7F4AEA" w:rsidRDefault="007F4AEA" w:rsidP="007F4AE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Т В Е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Ж Д Е Н</w:t>
      </w:r>
    </w:p>
    <w:p w:rsidR="007F4AEA" w:rsidRDefault="007F4AEA" w:rsidP="007F4AE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14</w:t>
      </w:r>
    </w:p>
    <w:p w:rsidR="007F4AEA" w:rsidRDefault="007F4AEA" w:rsidP="007F4AE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декабря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</w:t>
      </w:r>
    </w:p>
    <w:p w:rsidR="007F4AEA" w:rsidRDefault="007F4AEA" w:rsidP="007F4AEA">
      <w:pPr>
        <w:jc w:val="right"/>
        <w:rPr>
          <w:rFonts w:ascii="Times New Roman" w:hAnsi="Times New Roman"/>
          <w:b/>
        </w:rPr>
      </w:pPr>
    </w:p>
    <w:p w:rsidR="007F4AEA" w:rsidRDefault="007F4AEA" w:rsidP="007F4AE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7F4AEA" w:rsidRDefault="007F4AEA" w:rsidP="007F4A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 комиссии по общественному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 законодательства о труде и охране труда на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F4AEA" w:rsidRDefault="007F4AEA" w:rsidP="007F4AEA">
      <w:pPr>
        <w:jc w:val="center"/>
        <w:rPr>
          <w:rFonts w:ascii="Times New Roman" w:hAnsi="Times New Roman"/>
          <w:b/>
          <w:sz w:val="16"/>
          <w:szCs w:val="16"/>
        </w:rPr>
      </w:pPr>
    </w:p>
    <w:p w:rsidR="007F4AEA" w:rsidRDefault="007F4AEA" w:rsidP="007F4AE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40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13"/>
        <w:gridCol w:w="1418"/>
        <w:gridCol w:w="1950"/>
      </w:tblGrid>
      <w:tr w:rsidR="007F4AEA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7F4AEA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Принять участие в подготовке вопросов для рассмотрения на заседаниях профсоюзного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AEA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 w:rsidP="007F4AEA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 работе общественной комиссии и общественных инспекторов по охране труда в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2023 году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 выполнении раздела «Охрана труда» коллективного договора, выделении финансовых средств на выполнение Плана мероприятий по 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трудовой и производственной дисциплины, выполнении Директивы Президента РБ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охраны труда, производственного травматизма и мерах по его предупреждению.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подготовке предприятия к работе в осенне-зимний период.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обеспечении работников сан6итарно-бытовыми помещениями,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мылом, молоком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февраль, июнь,</w:t>
            </w:r>
          </w:p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Вопросы для рассмотрения на заседании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 проведении инструктажей, обучения и проверки знаний по охране труда на предприятии.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жеквар-тально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комиссии, члены комиссии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соблюдении норм и правил по охране труда в структурных подразделениях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жеквар-тально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комиссии, члены комиссии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организации и качестве проведения периодического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законодательства об охране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труда на участках.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жеквар-тально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члены комиссии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санитарно-гигиенических условий на рабочих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жеквар-тально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комиссии, члены комиссии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trHeight w:val="85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CA7674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Осуществить  мониторинго</w:t>
            </w:r>
            <w:r w:rsidR="00326D8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состояния</w:t>
            </w:r>
            <w:r w:rsidR="00326D8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бытовых помещений всех структурных подразделений предприятия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мониторинг состояния</w:t>
            </w:r>
            <w:r w:rsidR="00326D8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. производственных помещений </w:t>
            </w:r>
            <w:r w:rsidR="00326D8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всех структурных подразделений</w:t>
            </w:r>
          </w:p>
          <w:p w:rsidR="00326D8D" w:rsidRDefault="00326D8D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CA767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Осуществить</w:t>
            </w:r>
            <w:r w:rsidR="00326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выполнения раздела «Охрана труда» коллективного договора, в том числе</w:t>
            </w:r>
            <w:r w:rsidR="00326D8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правильности расходования средств, предусмотренных на охрану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7F4A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нварь, май, 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CA767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Осуществить</w:t>
            </w:r>
            <w:r w:rsidR="00326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выполнения предписаний государственных инспекций и службы охраны труда, представлений технических инспекторов труда и общественных инспекторов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ай, 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CA7674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Осуществить</w:t>
            </w:r>
            <w:r w:rsidR="00326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 обеспечения работников организации санитарно-бытовыми помещениями, устройствами, мылом, молоком, СИЗ, организации ухода </w:t>
            </w:r>
            <w:proofErr w:type="gramStart"/>
            <w:r w:rsidR="00326D8D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="00326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жеквар</w:t>
            </w:r>
            <w:proofErr w:type="spellEnd"/>
          </w:p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тально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Принять участие в подготовке и проведении Дней охраны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жеме-сячно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Принять участие в разработке мероприятий по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подготовке предприятия к работе в осенне-зимний период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проверить их выполнение.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ай,</w:t>
            </w:r>
          </w:p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Организовать и провести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общественных инспекторов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март, 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конкурс  на лучшее бытовое помещение, комнату приема пищи.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 w:rsidP="006E6C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СОТ, профком</w:t>
            </w: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 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разработке инструкций по 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проведении аттестации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предложений в раздел «Охрана труда» коллективного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расследовании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trHeight w:val="9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заявлений и жалоб членов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6D8D" w:rsidTr="007F4AEA">
        <w:trPr>
          <w:trHeight w:val="9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Внесение предложений нанимателю о принятии мер  к нарушителям правил и инструкций по 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D" w:rsidRDefault="00326D8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4AEA" w:rsidRDefault="007F4AEA" w:rsidP="007F4AEA">
      <w:pPr>
        <w:rPr>
          <w:rFonts w:ascii="Times New Roman" w:hAnsi="Times New Roman"/>
          <w:sz w:val="16"/>
          <w:szCs w:val="16"/>
        </w:rPr>
      </w:pPr>
    </w:p>
    <w:p w:rsidR="007F4AEA" w:rsidRDefault="007F4AEA" w:rsidP="007F4AEA"/>
    <w:p w:rsidR="00762EF7" w:rsidRDefault="0084182C">
      <w:r>
        <w:t xml:space="preserve">СОГЛАСОВАНО: </w:t>
      </w:r>
    </w:p>
    <w:p w:rsidR="0084182C" w:rsidRDefault="0084182C">
      <w:r>
        <w:t xml:space="preserve">Ведущий инженер </w:t>
      </w:r>
      <w:bookmarkStart w:id="0" w:name="_GoBack"/>
      <w:bookmarkEnd w:id="0"/>
      <w:r>
        <w:t xml:space="preserve">СОТ                       </w:t>
      </w:r>
      <w:proofErr w:type="spellStart"/>
      <w:r>
        <w:t>Т.Г.Пряникова</w:t>
      </w:r>
      <w:proofErr w:type="spellEnd"/>
    </w:p>
    <w:sectPr w:rsidR="008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EA"/>
    <w:rsid w:val="00326D8D"/>
    <w:rsid w:val="00472F67"/>
    <w:rsid w:val="007F4AEA"/>
    <w:rsid w:val="0084182C"/>
    <w:rsid w:val="00C73BE5"/>
    <w:rsid w:val="00C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2023-12-05T07:57:00Z</cp:lastPrinted>
  <dcterms:created xsi:type="dcterms:W3CDTF">2023-12-05T07:24:00Z</dcterms:created>
  <dcterms:modified xsi:type="dcterms:W3CDTF">2023-12-05T07:58:00Z</dcterms:modified>
</cp:coreProperties>
</file>